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DC" w:rsidRPr="00C12339" w:rsidRDefault="002D0E56">
      <w:pPr>
        <w:spacing w:before="20" w:after="20" w:line="240" w:lineRule="auto"/>
        <w:ind w:left="20" w:right="20"/>
        <w:jc w:val="center"/>
        <w:rPr>
          <w:lang w:val="ru-RU"/>
        </w:rPr>
      </w:pPr>
      <w:r w:rsidRPr="00C12339">
        <w:rPr>
          <w:b/>
          <w:bCs/>
          <w:color w:val="000000"/>
          <w:sz w:val="24"/>
          <w:szCs w:val="24"/>
          <w:lang w:val="ru-RU"/>
        </w:rPr>
        <w:t>Договор участия в долевом строительстве №</w:t>
      </w:r>
      <w:r>
        <w:rPr>
          <w:b/>
          <w:bCs/>
          <w:color w:val="000000"/>
          <w:sz w:val="24"/>
          <w:szCs w:val="24"/>
        </w:rPr>
        <w:t> </w:t>
      </w:r>
      <w:r w:rsidR="00C12339">
        <w:rPr>
          <w:b/>
          <w:bCs/>
          <w:color w:val="000000"/>
          <w:sz w:val="24"/>
          <w:szCs w:val="24"/>
          <w:lang w:val="ru-RU"/>
        </w:rPr>
        <w:t>ХХХ</w:t>
      </w:r>
      <w:r w:rsidR="00C12339" w:rsidRPr="00C12339">
        <w:rPr>
          <w:color w:val="000000"/>
          <w:sz w:val="24"/>
          <w:szCs w:val="24"/>
          <w:lang w:val="ru-RU"/>
        </w:rPr>
        <w:t xml:space="preserve">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t>город Москва</w:t>
      </w:r>
      <w:r>
        <w:rPr>
          <w:color w:val="000000"/>
          <w:sz w:val="24"/>
          <w:szCs w:val="24"/>
        </w:rPr>
        <w:t>                                                                                                                </w:t>
      </w:r>
      <w:r w:rsidR="00C12339">
        <w:rPr>
          <w:color w:val="000000"/>
          <w:sz w:val="24"/>
          <w:szCs w:val="24"/>
          <w:lang w:val="ru-RU"/>
        </w:rPr>
        <w:t>_____</w:t>
      </w:r>
      <w:r w:rsidRPr="00C12339">
        <w:rPr>
          <w:color w:val="000000"/>
          <w:sz w:val="24"/>
          <w:szCs w:val="24"/>
          <w:lang w:val="ru-RU"/>
        </w:rPr>
        <w:t>2019</w:t>
      </w:r>
      <w:r>
        <w:rPr>
          <w:color w:val="000000"/>
          <w:sz w:val="24"/>
          <w:szCs w:val="24"/>
        </w:rPr>
        <w:t> </w:t>
      </w:r>
      <w:r w:rsidRPr="00C12339">
        <w:rPr>
          <w:color w:val="000000"/>
          <w:sz w:val="24"/>
          <w:szCs w:val="24"/>
          <w:lang w:val="ru-RU"/>
        </w:rPr>
        <w:t>года</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b/>
          <w:bCs/>
          <w:color w:val="000000"/>
          <w:sz w:val="24"/>
          <w:szCs w:val="24"/>
          <w:lang w:val="ru-RU"/>
        </w:rPr>
        <w:t>Общество с ограниченной ответственностью «Специализированный застройщик «</w:t>
      </w:r>
      <w:proofErr w:type="spellStart"/>
      <w:r w:rsidRPr="00C12339">
        <w:rPr>
          <w:b/>
          <w:bCs/>
          <w:color w:val="000000"/>
          <w:sz w:val="24"/>
          <w:szCs w:val="24"/>
          <w:lang w:val="ru-RU"/>
        </w:rPr>
        <w:t>Бастион</w:t>
      </w:r>
      <w:proofErr w:type="gramStart"/>
      <w:r w:rsidRPr="00C12339">
        <w:rPr>
          <w:b/>
          <w:bCs/>
          <w:color w:val="000000"/>
          <w:sz w:val="24"/>
          <w:szCs w:val="24"/>
          <w:lang w:val="ru-RU"/>
        </w:rPr>
        <w:t>»</w:t>
      </w:r>
      <w:r w:rsidRPr="00C12339">
        <w:rPr>
          <w:color w:val="000000"/>
          <w:sz w:val="24"/>
          <w:szCs w:val="24"/>
          <w:lang w:val="ru-RU"/>
        </w:rPr>
        <w:t>,</w:t>
      </w:r>
      <w:r w:rsidR="00C12339">
        <w:rPr>
          <w:color w:val="000000"/>
          <w:sz w:val="24"/>
          <w:szCs w:val="24"/>
          <w:lang w:val="ru-RU"/>
        </w:rPr>
        <w:t>ХХХХХХХХХХХХХХХХХХХ</w:t>
      </w:r>
      <w:proofErr w:type="spellEnd"/>
      <w:proofErr w:type="gramEnd"/>
      <w:r w:rsidRPr="00C12339">
        <w:rPr>
          <w:color w:val="000000"/>
          <w:sz w:val="24"/>
          <w:szCs w:val="24"/>
          <w:lang w:val="ru-RU"/>
        </w:rPr>
        <w:t>», в лице, действующего на основании Устава, с одной стороны, и</w:t>
      </w:r>
      <w:r>
        <w:rPr>
          <w:color w:val="000000"/>
          <w:sz w:val="24"/>
          <w:szCs w:val="24"/>
        </w:rPr>
        <w:t>    </w:t>
      </w:r>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​гр. </w:t>
      </w:r>
      <w:r w:rsidRPr="00C12339">
        <w:rPr>
          <w:b/>
          <w:bCs/>
          <w:color w:val="000000"/>
          <w:sz w:val="24"/>
          <w:szCs w:val="24"/>
          <w:lang w:val="ru-RU"/>
        </w:rPr>
        <w:t>РФ</w:t>
      </w:r>
      <w:r w:rsidR="00C12339">
        <w:rPr>
          <w:b/>
          <w:bCs/>
          <w:color w:val="000000"/>
          <w:sz w:val="24"/>
          <w:szCs w:val="24"/>
          <w:lang w:val="ru-RU"/>
        </w:rPr>
        <w:t>ХХХХХХХХХХХХХХХХХХХ</w:t>
      </w:r>
      <w:r w:rsidRPr="00C12339">
        <w:rPr>
          <w:color w:val="000000"/>
          <w:sz w:val="24"/>
          <w:szCs w:val="24"/>
          <w:lang w:val="ru-RU"/>
        </w:rPr>
        <w:t>,</w:t>
      </w:r>
      <w:r>
        <w:rPr>
          <w:color w:val="000000"/>
          <w:sz w:val="24"/>
          <w:szCs w:val="24"/>
        </w:rPr>
        <w:t> </w:t>
      </w:r>
      <w:r w:rsidRPr="00C12339">
        <w:rPr>
          <w:color w:val="000000"/>
          <w:sz w:val="24"/>
          <w:szCs w:val="24"/>
          <w:lang w:val="ru-RU"/>
        </w:rPr>
        <w:t>именуемый(</w:t>
      </w:r>
      <w:proofErr w:type="spellStart"/>
      <w:r w:rsidRPr="00C12339">
        <w:rPr>
          <w:color w:val="000000"/>
          <w:sz w:val="24"/>
          <w:szCs w:val="24"/>
          <w:lang w:val="ru-RU"/>
        </w:rPr>
        <w:t>ая</w:t>
      </w:r>
      <w:proofErr w:type="spellEnd"/>
      <w:r w:rsidRPr="00C12339">
        <w:rPr>
          <w:color w:val="000000"/>
          <w:sz w:val="24"/>
          <w:szCs w:val="24"/>
          <w:lang w:val="ru-RU"/>
        </w:rPr>
        <w:t xml:space="preserve">) в дальнейшем </w:t>
      </w:r>
      <w:r w:rsidRPr="00C12339">
        <w:rPr>
          <w:i/>
          <w:iCs/>
          <w:color w:val="000000"/>
          <w:sz w:val="24"/>
          <w:szCs w:val="24"/>
          <w:lang w:val="ru-RU"/>
        </w:rPr>
        <w:t>«Участник долевого строительства, УДС»</w:t>
      </w:r>
      <w:r w:rsidRPr="00C12339">
        <w:rPr>
          <w:color w:val="000000"/>
          <w:sz w:val="24"/>
          <w:szCs w:val="24"/>
          <w:lang w:val="ru-RU"/>
        </w:rPr>
        <w:t>, с другой стороны,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далее вместе именуемые </w:t>
      </w:r>
      <w:r w:rsidRPr="00C12339">
        <w:rPr>
          <w:i/>
          <w:iCs/>
          <w:color w:val="000000"/>
          <w:sz w:val="24"/>
          <w:szCs w:val="24"/>
          <w:lang w:val="ru-RU"/>
        </w:rPr>
        <w:t>«Стороны»</w:t>
      </w:r>
      <w:r w:rsidRPr="00C12339">
        <w:rPr>
          <w:color w:val="000000"/>
          <w:sz w:val="24"/>
          <w:szCs w:val="24"/>
          <w:lang w:val="ru-RU"/>
        </w:rPr>
        <w:t xml:space="preserve">, заключили настоящий Договор участия в долевом строительстве (далее по тексту – </w:t>
      </w:r>
      <w:r w:rsidRPr="00C12339">
        <w:rPr>
          <w:i/>
          <w:iCs/>
          <w:color w:val="000000"/>
          <w:sz w:val="24"/>
          <w:szCs w:val="24"/>
          <w:lang w:val="ru-RU"/>
        </w:rPr>
        <w:t>«Договор»</w:t>
      </w:r>
      <w:r w:rsidRPr="00C12339">
        <w:rPr>
          <w:color w:val="000000"/>
          <w:sz w:val="24"/>
          <w:szCs w:val="24"/>
          <w:lang w:val="ru-RU"/>
        </w:rPr>
        <w:t>) о нижеследующем:</w:t>
      </w:r>
      <w:r>
        <w:rPr>
          <w:color w:val="000000"/>
          <w:sz w:val="24"/>
          <w:szCs w:val="24"/>
        </w:rPr>
        <w:t> </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w:t>
      </w:r>
      <w:r>
        <w:rPr>
          <w:color w:val="000000"/>
          <w:sz w:val="24"/>
          <w:szCs w:val="24"/>
        </w:rPr>
        <w:t> </w:t>
      </w:r>
      <w:r w:rsidRPr="00C12339">
        <w:rPr>
          <w:b/>
          <w:bCs/>
          <w:color w:val="000000"/>
          <w:sz w:val="24"/>
          <w:szCs w:val="24"/>
          <w:lang w:val="ru-RU"/>
        </w:rPr>
        <w:t>ТЕРМИНЫ И ТОЛКОВАНИЯ</w:t>
      </w:r>
      <w:r w:rsidRPr="00C12339">
        <w:rPr>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Для целей настоящего Договора применяются следующие термины:</w:t>
      </w:r>
    </w:p>
    <w:p w:rsidR="002E30BA" w:rsidRPr="002E30BA" w:rsidRDefault="00BE1798">
      <w:pPr>
        <w:spacing w:before="20" w:after="20" w:line="240" w:lineRule="auto"/>
        <w:ind w:left="20" w:right="20"/>
        <w:jc w:val="both"/>
        <w:rPr>
          <w:b/>
          <w:color w:val="000000"/>
          <w:sz w:val="24"/>
          <w:szCs w:val="24"/>
          <w:lang w:val="ru-RU"/>
        </w:rPr>
      </w:pPr>
      <w:r>
        <w:rPr>
          <w:color w:val="000000"/>
          <w:sz w:val="24"/>
          <w:szCs w:val="24"/>
        </w:rPr>
        <w:t>      </w:t>
      </w:r>
      <w:bookmarkStart w:id="0" w:name="_GoBack"/>
      <w:bookmarkEnd w:id="0"/>
      <w:r w:rsidR="002E30BA" w:rsidRPr="002E30BA">
        <w:rPr>
          <w:color w:val="000000"/>
          <w:sz w:val="24"/>
          <w:szCs w:val="24"/>
          <w:lang w:val="ru-RU"/>
        </w:rPr>
        <w:t xml:space="preserve">       1.1. Объект недвижимости – жилое здание (корпус К-1), входящее в состав многофункционального комплекса; количество этажей: 15+ </w:t>
      </w:r>
      <w:proofErr w:type="spellStart"/>
      <w:r w:rsidR="002E30BA" w:rsidRPr="002E30BA">
        <w:rPr>
          <w:color w:val="000000"/>
          <w:sz w:val="24"/>
          <w:szCs w:val="24"/>
          <w:lang w:val="ru-RU"/>
        </w:rPr>
        <w:t>надземн</w:t>
      </w:r>
      <w:proofErr w:type="spellEnd"/>
      <w:r w:rsidR="002E30BA" w:rsidRPr="002E30BA">
        <w:rPr>
          <w:color w:val="000000"/>
          <w:sz w:val="24"/>
          <w:szCs w:val="24"/>
          <w:lang w:val="ru-RU"/>
        </w:rPr>
        <w:t xml:space="preserve">./ </w:t>
      </w:r>
      <w:proofErr w:type="spellStart"/>
      <w:r w:rsidR="002E30BA" w:rsidRPr="002E30BA">
        <w:rPr>
          <w:color w:val="000000"/>
          <w:sz w:val="24"/>
          <w:szCs w:val="24"/>
          <w:lang w:val="ru-RU"/>
        </w:rPr>
        <w:t>подземн</w:t>
      </w:r>
      <w:proofErr w:type="spellEnd"/>
      <w:r w:rsidR="002E30BA" w:rsidRPr="002E30BA">
        <w:rPr>
          <w:color w:val="000000"/>
          <w:sz w:val="24"/>
          <w:szCs w:val="24"/>
          <w:lang w:val="ru-RU"/>
        </w:rPr>
        <w:t xml:space="preserve">. автостоянка; общая площадь: 41 544,00 (Сорок одна тысяча пятьсот сорок четыре) </w:t>
      </w:r>
      <w:proofErr w:type="spellStart"/>
      <w:r w:rsidR="002E30BA" w:rsidRPr="002E30BA">
        <w:rPr>
          <w:color w:val="000000"/>
          <w:sz w:val="24"/>
          <w:szCs w:val="24"/>
          <w:lang w:val="ru-RU"/>
        </w:rPr>
        <w:t>кв.м</w:t>
      </w:r>
      <w:proofErr w:type="spellEnd"/>
      <w:r w:rsidR="002E30BA" w:rsidRPr="002E30BA">
        <w:rPr>
          <w:color w:val="000000"/>
          <w:sz w:val="24"/>
          <w:szCs w:val="24"/>
          <w:lang w:val="ru-RU"/>
        </w:rPr>
        <w:t xml:space="preserve">.; материал наружных стен и каркаса- монолитный железобетон, материал перекрытий –монолитные железобетонные, класс </w:t>
      </w:r>
      <w:proofErr w:type="spellStart"/>
      <w:r w:rsidR="002E30BA" w:rsidRPr="002E30BA">
        <w:rPr>
          <w:color w:val="000000"/>
          <w:sz w:val="24"/>
          <w:szCs w:val="24"/>
          <w:lang w:val="ru-RU"/>
        </w:rPr>
        <w:t>энергоэффективности</w:t>
      </w:r>
      <w:proofErr w:type="spellEnd"/>
      <w:r w:rsidR="002E30BA" w:rsidRPr="002E30BA">
        <w:rPr>
          <w:color w:val="000000"/>
          <w:sz w:val="24"/>
          <w:szCs w:val="24"/>
          <w:lang w:val="ru-RU"/>
        </w:rPr>
        <w:t xml:space="preserve"> А+, сейсмостойкость 5 и менее баллов, строящееся с привлечением денежных средств Участников долевого строительства по строительному адресу: </w:t>
      </w:r>
      <w:r w:rsidR="002E30BA" w:rsidRPr="002E30BA">
        <w:rPr>
          <w:b/>
          <w:color w:val="000000"/>
          <w:sz w:val="24"/>
          <w:szCs w:val="24"/>
          <w:lang w:val="ru-RU"/>
        </w:rPr>
        <w:t xml:space="preserve">г. Москва, ЗАО, район Можайский, пересечение </w:t>
      </w:r>
      <w:proofErr w:type="spellStart"/>
      <w:r w:rsidR="002E30BA" w:rsidRPr="002E30BA">
        <w:rPr>
          <w:b/>
          <w:color w:val="000000"/>
          <w:sz w:val="24"/>
          <w:szCs w:val="24"/>
          <w:lang w:val="ru-RU"/>
        </w:rPr>
        <w:t>Сколковского</w:t>
      </w:r>
      <w:proofErr w:type="spellEnd"/>
      <w:r w:rsidR="002E30BA" w:rsidRPr="002E30BA">
        <w:rPr>
          <w:b/>
          <w:color w:val="000000"/>
          <w:sz w:val="24"/>
          <w:szCs w:val="24"/>
          <w:lang w:val="ru-RU"/>
        </w:rPr>
        <w:t xml:space="preserve"> шоссе и МКАД.</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w:t>
      </w:r>
      <w:r>
        <w:rPr>
          <w:color w:val="000000"/>
          <w:sz w:val="24"/>
          <w:szCs w:val="24"/>
        </w:rPr>
        <w:t>  </w:t>
      </w:r>
      <w:r w:rsidRPr="00C12339">
        <w:rPr>
          <w:b/>
          <w:bCs/>
          <w:color w:val="000000"/>
          <w:sz w:val="24"/>
          <w:szCs w:val="24"/>
          <w:lang w:val="ru-RU"/>
        </w:rPr>
        <w:t>Объект долевого строительства</w:t>
      </w:r>
      <w:r w:rsidRPr="00C12339">
        <w:rPr>
          <w:color w:val="000000"/>
          <w:sz w:val="24"/>
          <w:szCs w:val="24"/>
          <w:lang w:val="ru-RU"/>
        </w:rPr>
        <w:t xml:space="preserve"> – жилое помещение, подлежащее передаче Участнику</w:t>
      </w:r>
      <w:r>
        <w:rPr>
          <w:color w:val="000000"/>
          <w:sz w:val="24"/>
          <w:szCs w:val="24"/>
        </w:rPr>
        <w:t> </w:t>
      </w:r>
      <w:r w:rsidRPr="00C12339">
        <w:rPr>
          <w:color w:val="000000"/>
          <w:sz w:val="24"/>
          <w:szCs w:val="24"/>
          <w:lang w:val="ru-RU"/>
        </w:rPr>
        <w:t>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1.3.</w:t>
      </w:r>
      <w:r>
        <w:rPr>
          <w:color w:val="000000"/>
          <w:sz w:val="24"/>
          <w:szCs w:val="24"/>
        </w:rPr>
        <w:t>  </w:t>
      </w:r>
      <w:r w:rsidRPr="00C12339">
        <w:rPr>
          <w:b/>
          <w:bCs/>
          <w:color w:val="000000"/>
          <w:sz w:val="24"/>
          <w:szCs w:val="24"/>
          <w:lang w:val="ru-RU"/>
        </w:rPr>
        <w:t>Проектная общая приведенная площадь</w:t>
      </w:r>
      <w:r w:rsidRPr="00C12339">
        <w:rPr>
          <w:color w:val="000000"/>
          <w:sz w:val="24"/>
          <w:szCs w:val="24"/>
          <w:lang w:val="ru-RU"/>
        </w:rPr>
        <w:t xml:space="preserve"> Объекта долевого строительства </w:t>
      </w:r>
      <w:r w:rsidRPr="00C12339">
        <w:rPr>
          <w:b/>
          <w:bCs/>
          <w:color w:val="000000"/>
          <w:sz w:val="24"/>
          <w:szCs w:val="24"/>
          <w:lang w:val="ru-RU"/>
        </w:rPr>
        <w:t>-</w:t>
      </w:r>
      <w:r w:rsidRPr="00C12339">
        <w:rPr>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Pr>
          <w:color w:val="000000"/>
          <w:sz w:val="24"/>
          <w:szCs w:val="24"/>
        </w:rPr>
        <w:t>N</w:t>
      </w:r>
      <w:r w:rsidRPr="00C12339">
        <w:rPr>
          <w:color w:val="000000"/>
          <w:sz w:val="24"/>
          <w:szCs w:val="24"/>
          <w:lang w:val="ru-RU"/>
        </w:rPr>
        <w:t xml:space="preserve"> 854/пр.</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1.4.</w:t>
      </w:r>
      <w:r>
        <w:rPr>
          <w:color w:val="000000"/>
          <w:sz w:val="24"/>
          <w:szCs w:val="24"/>
        </w:rPr>
        <w:t>  </w:t>
      </w:r>
      <w:r w:rsidRPr="00C12339">
        <w:rPr>
          <w:b/>
          <w:bCs/>
          <w:color w:val="000000"/>
          <w:sz w:val="24"/>
          <w:szCs w:val="24"/>
          <w:lang w:val="ru-RU"/>
        </w:rPr>
        <w:t>Проектная общая площадь</w:t>
      </w:r>
      <w:r w:rsidRPr="00C12339">
        <w:rPr>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1.5.</w:t>
      </w:r>
      <w:r>
        <w:rPr>
          <w:color w:val="000000"/>
          <w:sz w:val="24"/>
          <w:szCs w:val="24"/>
        </w:rPr>
        <w:t>  </w:t>
      </w:r>
      <w:r w:rsidRPr="00C12339">
        <w:rPr>
          <w:b/>
          <w:bCs/>
          <w:color w:val="000000"/>
          <w:sz w:val="24"/>
          <w:szCs w:val="24"/>
          <w:lang w:val="ru-RU"/>
        </w:rPr>
        <w:t>Общая площадь</w:t>
      </w:r>
      <w:r>
        <w:rPr>
          <w:color w:val="000000"/>
          <w:sz w:val="24"/>
          <w:szCs w:val="24"/>
        </w:rPr>
        <w:t> </w:t>
      </w:r>
      <w:r w:rsidRPr="00C12339">
        <w:rPr>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1.6.</w:t>
      </w:r>
      <w:r>
        <w:rPr>
          <w:color w:val="000000"/>
          <w:sz w:val="24"/>
          <w:szCs w:val="24"/>
        </w:rPr>
        <w:t>  </w:t>
      </w:r>
      <w:r w:rsidRPr="00C12339">
        <w:rPr>
          <w:b/>
          <w:bCs/>
          <w:color w:val="000000"/>
          <w:sz w:val="24"/>
          <w:szCs w:val="24"/>
          <w:lang w:val="ru-RU"/>
        </w:rPr>
        <w:t>Общая приведенная площадь</w:t>
      </w:r>
      <w:r w:rsidRPr="00C12339">
        <w:rPr>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C12339">
        <w:rPr>
          <w:color w:val="000000"/>
          <w:sz w:val="24"/>
          <w:szCs w:val="24"/>
          <w:lang w:val="ru-RU"/>
        </w:rPr>
        <w:t>пр</w:t>
      </w:r>
      <w:proofErr w:type="spellEnd"/>
      <w:r w:rsidRPr="00C12339">
        <w:rPr>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1.7.</w:t>
      </w:r>
      <w:r>
        <w:rPr>
          <w:color w:val="000000"/>
          <w:sz w:val="24"/>
          <w:szCs w:val="24"/>
        </w:rPr>
        <w:t>     </w:t>
      </w:r>
      <w:r w:rsidRPr="00C12339">
        <w:rPr>
          <w:b/>
          <w:bCs/>
          <w:color w:val="000000"/>
          <w:sz w:val="24"/>
          <w:szCs w:val="24"/>
          <w:lang w:val="ru-RU"/>
        </w:rPr>
        <w:t>Единая информационная система жилищного строительства (ЕИСЖС)</w:t>
      </w:r>
      <w:r w:rsidRPr="00C12339">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2.</w:t>
      </w:r>
      <w:r>
        <w:rPr>
          <w:color w:val="000000"/>
          <w:sz w:val="24"/>
          <w:szCs w:val="24"/>
        </w:rPr>
        <w:t> </w:t>
      </w:r>
      <w:r w:rsidRPr="00C12339">
        <w:rPr>
          <w:b/>
          <w:bCs/>
          <w:color w:val="000000"/>
          <w:sz w:val="24"/>
          <w:szCs w:val="24"/>
          <w:lang w:val="ru-RU"/>
        </w:rPr>
        <w:t>ПРАВОВОЕ ОБЕСПЕЧЕНИЕ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2.1.</w:t>
      </w:r>
      <w:r>
        <w:rPr>
          <w:color w:val="000000"/>
          <w:sz w:val="24"/>
          <w:szCs w:val="24"/>
        </w:rPr>
        <w:t>   </w:t>
      </w:r>
      <w:r w:rsidRPr="00C12339">
        <w:rPr>
          <w:color w:val="000000"/>
          <w:sz w:val="24"/>
          <w:szCs w:val="24"/>
          <w:lang w:val="ru-RU"/>
        </w:rPr>
        <w:t xml:space="preserve">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w:t>
      </w:r>
      <w:r w:rsidRPr="00C12339">
        <w:rPr>
          <w:color w:val="000000"/>
          <w:sz w:val="24"/>
          <w:szCs w:val="24"/>
          <w:lang w:val="ru-RU"/>
        </w:rPr>
        <w:lastRenderedPageBreak/>
        <w:t>недвижимости и о внесении изменений в некоторые законодательные акты Российской Федерации» (далее ФЗ № 214-</w:t>
      </w:r>
      <w:proofErr w:type="gramStart"/>
      <w:r w:rsidRPr="00C12339">
        <w:rPr>
          <w:color w:val="000000"/>
          <w:sz w:val="24"/>
          <w:szCs w:val="24"/>
          <w:lang w:val="ru-RU"/>
        </w:rPr>
        <w:t>ФЗ)и</w:t>
      </w:r>
      <w:proofErr w:type="gramEnd"/>
      <w:r w:rsidRPr="00C12339">
        <w:rPr>
          <w:color w:val="000000"/>
          <w:sz w:val="24"/>
          <w:szCs w:val="24"/>
          <w:lang w:val="ru-RU"/>
        </w:rPr>
        <w:t xml:space="preserve"> Гражданским Кодексом Российской Федерации.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2.2.</w:t>
      </w:r>
      <w:r>
        <w:rPr>
          <w:color w:val="000000"/>
          <w:sz w:val="24"/>
          <w:szCs w:val="24"/>
        </w:rPr>
        <w:t>   </w:t>
      </w:r>
      <w:r w:rsidRPr="00C12339">
        <w:rPr>
          <w:color w:val="000000"/>
          <w:sz w:val="24"/>
          <w:szCs w:val="24"/>
          <w:lang w:val="ru-RU"/>
        </w:rPr>
        <w:t>Правовым основанием для заключения настоящего Договора является:</w:t>
      </w:r>
    </w:p>
    <w:p w:rsidR="00DD5FDC" w:rsidRPr="00C12339" w:rsidRDefault="002D0E56">
      <w:pPr>
        <w:spacing w:before="20" w:after="20" w:line="240" w:lineRule="auto"/>
        <w:ind w:left="20" w:right="20"/>
        <w:jc w:val="both"/>
        <w:rPr>
          <w:lang w:val="ru-RU"/>
        </w:rPr>
      </w:pPr>
      <w:r>
        <w:rPr>
          <w:color w:val="000000"/>
          <w:sz w:val="24"/>
          <w:szCs w:val="24"/>
        </w:rPr>
        <w:t>        </w:t>
      </w:r>
      <w:proofErr w:type="gramStart"/>
      <w:r w:rsidRPr="00C12339">
        <w:rPr>
          <w:color w:val="000000"/>
          <w:sz w:val="24"/>
          <w:szCs w:val="24"/>
          <w:lang w:val="ru-RU"/>
        </w:rPr>
        <w:t>;-</w:t>
      </w:r>
      <w:proofErr w:type="gramEnd"/>
      <w:r w:rsidRPr="00C12339">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C12339">
        <w:rPr>
          <w:color w:val="000000"/>
          <w:sz w:val="24"/>
          <w:szCs w:val="24"/>
          <w:lang w:val="ru-RU"/>
        </w:rPr>
        <w:t>Сколковского</w:t>
      </w:r>
      <w:proofErr w:type="spellEnd"/>
      <w:r w:rsidRPr="00C12339">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w:t>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C12339">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Проектная декларация, размещенная в сети Интернет на сайте ЕИСЖС</w:t>
      </w:r>
      <w:r>
        <w:rPr>
          <w:color w:val="000000"/>
          <w:sz w:val="24"/>
          <w:szCs w:val="24"/>
        </w:rPr>
        <w:t> </w:t>
      </w:r>
      <w:r w:rsidRPr="00C12339">
        <w:rPr>
          <w:color w:val="000000"/>
          <w:sz w:val="24"/>
          <w:szCs w:val="24"/>
          <w:lang w:val="ru-RU"/>
        </w:rPr>
        <w:t xml:space="preserve"> </w:t>
      </w:r>
      <w:r>
        <w:rPr>
          <w:color w:val="000000"/>
          <w:sz w:val="24"/>
          <w:szCs w:val="24"/>
        </w:rPr>
        <w:t>https</w:t>
      </w:r>
      <w:r w:rsidRPr="00C12339">
        <w:rPr>
          <w:color w:val="000000"/>
          <w:sz w:val="24"/>
          <w:szCs w:val="24"/>
          <w:lang w:val="ru-RU"/>
        </w:rPr>
        <w:t>://</w:t>
      </w:r>
      <w:proofErr w:type="spellStart"/>
      <w:r w:rsidRPr="00C12339">
        <w:rPr>
          <w:color w:val="000000"/>
          <w:sz w:val="24"/>
          <w:szCs w:val="24"/>
          <w:lang w:val="ru-RU"/>
        </w:rPr>
        <w:t>наш.дом.рф</w:t>
      </w:r>
      <w:proofErr w:type="spellEnd"/>
      <w:r w:rsidRPr="00C12339">
        <w:rPr>
          <w:color w:val="000000"/>
          <w:sz w:val="24"/>
          <w:szCs w:val="24"/>
          <w:lang w:val="ru-RU"/>
        </w:rPr>
        <w:t>/.</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3.</w:t>
      </w:r>
      <w:r>
        <w:rPr>
          <w:color w:val="000000"/>
          <w:sz w:val="24"/>
          <w:szCs w:val="24"/>
        </w:rPr>
        <w:t> </w:t>
      </w:r>
      <w:r w:rsidRPr="00C12339">
        <w:rPr>
          <w:b/>
          <w:bCs/>
          <w:color w:val="000000"/>
          <w:sz w:val="24"/>
          <w:szCs w:val="24"/>
          <w:lang w:val="ru-RU"/>
        </w:rPr>
        <w:t>ПРЕДМЕТ ДОГОВОРА И СРОК ПЕРЕДАЧИ</w:t>
      </w:r>
      <w:r w:rsidRPr="00C12339">
        <w:rPr>
          <w:color w:val="000000"/>
          <w:sz w:val="24"/>
          <w:szCs w:val="24"/>
          <w:lang w:val="ru-RU"/>
        </w:rPr>
        <w:br/>
      </w:r>
      <w:r>
        <w:rPr>
          <w:color w:val="000000"/>
          <w:sz w:val="24"/>
          <w:szCs w:val="24"/>
        </w:rPr>
        <w:t>  </w:t>
      </w:r>
      <w:r w:rsidRPr="00C12339">
        <w:rPr>
          <w:b/>
          <w:bCs/>
          <w:color w:val="000000"/>
          <w:sz w:val="24"/>
          <w:szCs w:val="24"/>
          <w:lang w:val="ru-RU"/>
        </w:rPr>
        <w:t>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w:t>
      </w:r>
      <w:r>
        <w:rPr>
          <w:color w:val="000000"/>
          <w:sz w:val="24"/>
          <w:szCs w:val="24"/>
        </w:rPr>
        <w:t>  </w:t>
      </w:r>
      <w:r w:rsidRPr="00C12339">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3.2.</w:t>
      </w:r>
      <w:r>
        <w:rPr>
          <w:color w:val="000000"/>
          <w:sz w:val="24"/>
          <w:szCs w:val="24"/>
        </w:rPr>
        <w:t> </w:t>
      </w:r>
      <w:r w:rsidRPr="00C12339">
        <w:rPr>
          <w:b/>
          <w:bCs/>
          <w:color w:val="000000"/>
          <w:sz w:val="24"/>
          <w:szCs w:val="24"/>
          <w:lang w:val="ru-RU"/>
        </w:rPr>
        <w:t xml:space="preserve">Объект долевого строительства - </w:t>
      </w:r>
      <w:r>
        <w:rPr>
          <w:b/>
          <w:bCs/>
          <w:color w:val="000000"/>
          <w:sz w:val="24"/>
          <w:szCs w:val="24"/>
        </w:rPr>
        <w:t> </w:t>
      </w:r>
      <w:r w:rsidRPr="00C12339">
        <w:rPr>
          <w:b/>
          <w:bCs/>
          <w:color w:val="000000"/>
          <w:sz w:val="24"/>
          <w:szCs w:val="24"/>
          <w:lang w:val="ru-RU"/>
        </w:rPr>
        <w:t>помещение общей проектной площадью –</w:t>
      </w:r>
      <w:r w:rsidR="00C12339">
        <w:rPr>
          <w:b/>
          <w:bCs/>
          <w:color w:val="000000"/>
          <w:sz w:val="24"/>
          <w:szCs w:val="24"/>
          <w:lang w:val="ru-RU"/>
        </w:rPr>
        <w:t>ХХХ</w:t>
      </w:r>
      <w:r w:rsidRPr="00C12339">
        <w:rPr>
          <w:color w:val="000000"/>
          <w:sz w:val="24"/>
          <w:szCs w:val="24"/>
          <w:lang w:val="ru-RU"/>
        </w:rPr>
        <w:t xml:space="preserve">​ </w:t>
      </w:r>
      <w:proofErr w:type="spellStart"/>
      <w:r w:rsidRPr="00C12339">
        <w:rPr>
          <w:b/>
          <w:bCs/>
          <w:color w:val="000000"/>
          <w:sz w:val="24"/>
          <w:szCs w:val="24"/>
          <w:lang w:val="ru-RU"/>
        </w:rPr>
        <w:t>кв.м</w:t>
      </w:r>
      <w:proofErr w:type="spellEnd"/>
      <w:r w:rsidRPr="00C12339">
        <w:rPr>
          <w:b/>
          <w:bCs/>
          <w:color w:val="000000"/>
          <w:sz w:val="24"/>
          <w:szCs w:val="24"/>
          <w:lang w:val="ru-RU"/>
        </w:rPr>
        <w:t>., назначение – жилое (квартира), расположен в Объекте недвижимости</w:t>
      </w:r>
      <w:r w:rsidRPr="00C12339">
        <w:rPr>
          <w:color w:val="000000"/>
          <w:sz w:val="24"/>
          <w:szCs w:val="24"/>
          <w:lang w:val="ru-RU"/>
        </w:rPr>
        <w:t xml:space="preserve"> </w:t>
      </w:r>
      <w:r w:rsidR="00C12339">
        <w:rPr>
          <w:b/>
          <w:bCs/>
          <w:color w:val="000000"/>
          <w:sz w:val="24"/>
          <w:szCs w:val="24"/>
          <w:lang w:val="ru-RU"/>
        </w:rPr>
        <w:t>секция Х на Х этаже, с условным номером ХХХ</w:t>
      </w:r>
      <w:r>
        <w:rPr>
          <w:color w:val="000000"/>
          <w:sz w:val="24"/>
          <w:szCs w:val="24"/>
        </w:rPr>
        <w:t> </w:t>
      </w:r>
      <w:r w:rsidRPr="00C12339">
        <w:rPr>
          <w:color w:val="000000"/>
          <w:sz w:val="24"/>
          <w:szCs w:val="24"/>
          <w:lang w:val="ru-RU"/>
        </w:rPr>
        <w:t>(далее по тексту –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3.3.</w:t>
      </w:r>
      <w:r>
        <w:rPr>
          <w:color w:val="000000"/>
          <w:sz w:val="24"/>
          <w:szCs w:val="24"/>
        </w:rPr>
        <w:t>   </w:t>
      </w:r>
      <w:r w:rsidRPr="00C12339">
        <w:rPr>
          <w:color w:val="000000"/>
          <w:sz w:val="24"/>
          <w:szCs w:val="24"/>
          <w:lang w:val="ru-RU"/>
        </w:rPr>
        <w:t>Основные характеристики Объекта долевого строительства (условный номер, этаж расположения, номер подъезда (секции), проектная общая площадь, количество комнат и проектная площадь комнат, условный номер комнат, проектная площадь помещений вспомогательного назначения) определены в соответствии с проектной документацией в Приложении № 1 к Договору, которое является его неотъемлемой частью.</w:t>
      </w:r>
      <w:r w:rsidRPr="00C12339">
        <w:rPr>
          <w:color w:val="000000"/>
          <w:sz w:val="24"/>
          <w:szCs w:val="24"/>
          <w:lang w:val="ru-RU"/>
        </w:rPr>
        <w:br/>
      </w:r>
      <w:r>
        <w:rPr>
          <w:color w:val="000000"/>
          <w:sz w:val="24"/>
          <w:szCs w:val="24"/>
        </w:rPr>
        <w:t>        </w:t>
      </w:r>
      <w:r w:rsidRPr="00C12339">
        <w:rPr>
          <w:color w:val="000000"/>
          <w:sz w:val="24"/>
          <w:szCs w:val="24"/>
          <w:lang w:val="ru-RU"/>
        </w:rPr>
        <w:t>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3.4.</w:t>
      </w:r>
      <w:r>
        <w:rPr>
          <w:color w:val="000000"/>
          <w:sz w:val="24"/>
          <w:szCs w:val="24"/>
        </w:rPr>
        <w:t>   </w:t>
      </w:r>
      <w:r w:rsidRPr="00C12339">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3.5.</w:t>
      </w:r>
      <w:r>
        <w:rPr>
          <w:color w:val="000000"/>
          <w:sz w:val="24"/>
          <w:szCs w:val="24"/>
        </w:rPr>
        <w:t>   </w:t>
      </w:r>
      <w:r w:rsidRPr="00C12339">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3.6.</w:t>
      </w:r>
      <w:r>
        <w:rPr>
          <w:color w:val="000000"/>
          <w:sz w:val="24"/>
          <w:szCs w:val="24"/>
        </w:rPr>
        <w:t>   </w:t>
      </w:r>
      <w:r w:rsidRPr="00C12339">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3.7.</w:t>
      </w:r>
      <w:r>
        <w:rPr>
          <w:color w:val="000000"/>
          <w:sz w:val="24"/>
          <w:szCs w:val="24"/>
        </w:rPr>
        <w:t>   </w:t>
      </w:r>
      <w:r w:rsidRPr="00C12339">
        <w:rPr>
          <w:color w:val="000000"/>
          <w:sz w:val="24"/>
          <w:szCs w:val="24"/>
          <w:lang w:val="ru-RU"/>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 (Три) месяца с даты ввода Объекта недвижимости в эксплуатацию.</w:t>
      </w:r>
      <w:r w:rsidRPr="00C12339">
        <w:rPr>
          <w:color w:val="000000"/>
          <w:sz w:val="24"/>
          <w:szCs w:val="24"/>
          <w:lang w:val="ru-RU"/>
        </w:rPr>
        <w:br/>
      </w:r>
      <w:r>
        <w:rPr>
          <w:color w:val="000000"/>
          <w:sz w:val="24"/>
          <w:szCs w:val="24"/>
        </w:rPr>
        <w:t>       </w:t>
      </w:r>
      <w:r w:rsidRPr="00C12339">
        <w:rPr>
          <w:color w:val="000000"/>
          <w:sz w:val="24"/>
          <w:szCs w:val="24"/>
          <w:lang w:val="ru-RU"/>
        </w:rPr>
        <w:t xml:space="preserve"> Срок ввода Объекта недвижимости в эксплуатацию –январь 2021 года. Обязательство по передаче Объекта долевого строительства может быть исполнено Застройщиком досрочно.</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3.8.</w:t>
      </w:r>
      <w:r>
        <w:rPr>
          <w:color w:val="000000"/>
          <w:sz w:val="24"/>
          <w:szCs w:val="24"/>
        </w:rPr>
        <w:t>   </w:t>
      </w:r>
      <w:r w:rsidRPr="00C12339">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3.9.</w:t>
      </w:r>
      <w:r>
        <w:rPr>
          <w:color w:val="000000"/>
          <w:sz w:val="24"/>
          <w:szCs w:val="24"/>
        </w:rPr>
        <w:t>   </w:t>
      </w:r>
      <w:r w:rsidRPr="00C12339">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3.10.</w:t>
      </w:r>
      <w:r>
        <w:rPr>
          <w:color w:val="000000"/>
          <w:sz w:val="24"/>
          <w:szCs w:val="24"/>
        </w:rPr>
        <w:t>   </w:t>
      </w:r>
      <w:r w:rsidRPr="00C12339">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3.11.</w:t>
      </w:r>
      <w:r>
        <w:rPr>
          <w:color w:val="000000"/>
          <w:sz w:val="24"/>
          <w:szCs w:val="24"/>
        </w:rPr>
        <w:t>   </w:t>
      </w:r>
      <w:r w:rsidRPr="00C12339">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3.12.Застройщик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4.</w:t>
      </w:r>
      <w:r>
        <w:rPr>
          <w:color w:val="000000"/>
          <w:sz w:val="24"/>
          <w:szCs w:val="24"/>
        </w:rPr>
        <w:t> </w:t>
      </w:r>
      <w:r w:rsidRPr="00C12339">
        <w:rPr>
          <w:b/>
          <w:bCs/>
          <w:color w:val="000000"/>
          <w:sz w:val="24"/>
          <w:szCs w:val="24"/>
          <w:lang w:val="ru-RU"/>
        </w:rPr>
        <w:t>ЦЕНА ДОГОВОРА, СРОКИ И ПОРЯДОК ЕЕ УПЛАТЫ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w:t>
      </w:r>
      <w:r>
        <w:rPr>
          <w:color w:val="000000"/>
          <w:sz w:val="24"/>
          <w:szCs w:val="24"/>
        </w:rPr>
        <w:t> </w:t>
      </w:r>
      <w:r w:rsidRPr="00C12339">
        <w:rPr>
          <w:color w:val="000000"/>
          <w:sz w:val="24"/>
          <w:szCs w:val="24"/>
          <w:lang w:val="ru-RU"/>
        </w:rPr>
        <w:t xml:space="preserve">Цена настоящего Договора на момент заключения составляет </w:t>
      </w:r>
      <w:r w:rsidR="00C12339">
        <w:rPr>
          <w:b/>
          <w:bCs/>
          <w:color w:val="000000"/>
          <w:sz w:val="24"/>
          <w:szCs w:val="24"/>
          <w:lang w:val="ru-RU"/>
        </w:rPr>
        <w:t xml:space="preserve">ХХХХХ </w:t>
      </w:r>
      <w:r w:rsidRPr="00C12339">
        <w:rPr>
          <w:b/>
          <w:bCs/>
          <w:color w:val="000000"/>
          <w:sz w:val="24"/>
          <w:szCs w:val="24"/>
          <w:lang w:val="ru-RU"/>
        </w:rPr>
        <w:t>рублей 00 копеек,</w:t>
      </w:r>
      <w:r w:rsidRPr="00C12339">
        <w:rPr>
          <w:color w:val="000000"/>
          <w:sz w:val="24"/>
          <w:szCs w:val="24"/>
          <w:lang w:val="ru-RU"/>
        </w:rPr>
        <w:t xml:space="preserve"> что соответствует долевому участию в строительстве </w:t>
      </w:r>
      <w:r w:rsidR="00C12339">
        <w:rPr>
          <w:b/>
          <w:bCs/>
          <w:color w:val="000000"/>
          <w:sz w:val="24"/>
          <w:szCs w:val="24"/>
          <w:lang w:val="ru-RU"/>
        </w:rPr>
        <w:t>__</w:t>
      </w:r>
      <w:proofErr w:type="spellStart"/>
      <w:r w:rsidRPr="00C12339">
        <w:rPr>
          <w:b/>
          <w:bCs/>
          <w:color w:val="000000"/>
          <w:sz w:val="24"/>
          <w:szCs w:val="24"/>
          <w:lang w:val="ru-RU"/>
        </w:rPr>
        <w:t>кв.м</w:t>
      </w:r>
      <w:proofErr w:type="spellEnd"/>
      <w:r w:rsidRPr="00C12339">
        <w:rPr>
          <w:b/>
          <w:bCs/>
          <w:color w:val="000000"/>
          <w:sz w:val="24"/>
          <w:szCs w:val="24"/>
          <w:lang w:val="ru-RU"/>
        </w:rPr>
        <w:t>.</w:t>
      </w:r>
      <w:r>
        <w:rPr>
          <w:color w:val="000000"/>
          <w:sz w:val="24"/>
          <w:szCs w:val="24"/>
        </w:rPr>
        <w:t> </w:t>
      </w:r>
      <w:r w:rsidRPr="00C12339">
        <w:rPr>
          <w:color w:val="000000"/>
          <w:sz w:val="24"/>
          <w:szCs w:val="24"/>
          <w:lang w:val="ru-RU"/>
        </w:rPr>
        <w:t xml:space="preserve"> Проектной общей приведенной площади Объекта долевого строительства из расчета </w:t>
      </w:r>
      <w:r w:rsidR="00C12339">
        <w:rPr>
          <w:color w:val="000000"/>
          <w:sz w:val="24"/>
          <w:szCs w:val="24"/>
          <w:lang w:val="ru-RU"/>
        </w:rPr>
        <w:t>___</w:t>
      </w:r>
      <w:r w:rsidRPr="00C12339">
        <w:rPr>
          <w:color w:val="000000"/>
          <w:sz w:val="24"/>
          <w:szCs w:val="24"/>
          <w:lang w:val="ru-RU"/>
        </w:rPr>
        <w:t xml:space="preserve">рублей 00 </w:t>
      </w:r>
      <w:r w:rsidRPr="00C12339">
        <w:rPr>
          <w:b/>
          <w:bCs/>
          <w:color w:val="000000"/>
          <w:sz w:val="24"/>
          <w:szCs w:val="24"/>
          <w:lang w:val="ru-RU"/>
        </w:rPr>
        <w:t>копеек</w:t>
      </w:r>
      <w:r>
        <w:rPr>
          <w:color w:val="000000"/>
          <w:sz w:val="24"/>
          <w:szCs w:val="24"/>
        </w:rPr>
        <w:t> </w:t>
      </w:r>
      <w:r w:rsidRPr="00C12339">
        <w:rPr>
          <w:color w:val="000000"/>
          <w:sz w:val="24"/>
          <w:szCs w:val="24"/>
          <w:lang w:val="ru-RU"/>
        </w:rPr>
        <w:t>за один квадратный метр Проектной общей приведенной площади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4.2.</w:t>
      </w:r>
      <w:r>
        <w:rPr>
          <w:color w:val="000000"/>
          <w:sz w:val="24"/>
          <w:szCs w:val="24"/>
        </w:rPr>
        <w:t>   </w:t>
      </w:r>
      <w:r w:rsidRPr="00C12339">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Pr="00C12339">
        <w:rPr>
          <w:color w:val="000000"/>
          <w:sz w:val="24"/>
          <w:szCs w:val="24"/>
          <w:lang w:val="ru-RU"/>
        </w:rPr>
        <w:br/>
      </w:r>
      <w:r>
        <w:rPr>
          <w:color w:val="000000"/>
          <w:sz w:val="24"/>
          <w:szCs w:val="24"/>
        </w:rPr>
        <w:t>        </w:t>
      </w:r>
      <w:r w:rsidRPr="00C12339">
        <w:rPr>
          <w:color w:val="000000"/>
          <w:sz w:val="24"/>
          <w:szCs w:val="24"/>
          <w:lang w:val="ru-RU"/>
        </w:rPr>
        <w:t>4.3.</w:t>
      </w:r>
      <w:r>
        <w:rPr>
          <w:color w:val="000000"/>
          <w:sz w:val="24"/>
          <w:szCs w:val="24"/>
        </w:rPr>
        <w:t> </w:t>
      </w:r>
      <w:r w:rsidRPr="00C12339">
        <w:rPr>
          <w:color w:val="000000"/>
          <w:sz w:val="24"/>
          <w:szCs w:val="24"/>
          <w:u w:val="single"/>
          <w:lang w:val="ru-RU"/>
        </w:rPr>
        <w:t>Участник долевого строительства</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 xml:space="preserve">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 счета, открываемого в</w:t>
      </w:r>
      <w:r w:rsidRPr="00C12339">
        <w:rPr>
          <w:color w:val="000000"/>
          <w:sz w:val="24"/>
          <w:szCs w:val="24"/>
          <w:lang w:val="ru-RU"/>
        </w:rPr>
        <w:t xml:space="preserve"> </w:t>
      </w:r>
      <w:r w:rsidRPr="00C12339">
        <w:rPr>
          <w:color w:val="000000"/>
          <w:sz w:val="24"/>
          <w:szCs w:val="24"/>
          <w:u w:val="single"/>
          <w:lang w:val="ru-RU"/>
        </w:rPr>
        <w:t>Банке ВТБ</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(ПАО)</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-агенте) по договору счета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заключаемому для учета и блокирования денежных средств,</w:t>
      </w:r>
      <w:r w:rsidRPr="00C12339">
        <w:rPr>
          <w:color w:val="000000"/>
          <w:sz w:val="24"/>
          <w:szCs w:val="24"/>
          <w:lang w:val="ru-RU"/>
        </w:rPr>
        <w:t xml:space="preserve"> </w:t>
      </w:r>
      <w:r w:rsidRPr="00C12339">
        <w:rPr>
          <w:color w:val="000000"/>
          <w:sz w:val="24"/>
          <w:szCs w:val="24"/>
          <w:u w:val="single"/>
          <w:lang w:val="ru-RU"/>
        </w:rPr>
        <w:t xml:space="preserve">полученных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-агентом от являющегося владельцем счета участника долевого строительства (депонента) в счет уплаты цены договора участия в долевом строительстве,</w:t>
      </w:r>
      <w:r w:rsidRPr="00C12339">
        <w:rPr>
          <w:color w:val="000000"/>
          <w:sz w:val="24"/>
          <w:szCs w:val="24"/>
          <w:lang w:val="ru-RU"/>
        </w:rPr>
        <w:t xml:space="preserve"> </w:t>
      </w:r>
      <w:r w:rsidRPr="00C12339">
        <w:rPr>
          <w:color w:val="000000"/>
          <w:sz w:val="24"/>
          <w:szCs w:val="24"/>
          <w:u w:val="single"/>
          <w:lang w:val="ru-RU"/>
        </w:rPr>
        <w:t>в целях их перечисления Застройщику</w:t>
      </w:r>
      <w:r w:rsidRPr="00C12339">
        <w:rPr>
          <w:color w:val="000000"/>
          <w:sz w:val="24"/>
          <w:szCs w:val="24"/>
          <w:lang w:val="ru-RU"/>
        </w:rPr>
        <w:t xml:space="preserve"> </w:t>
      </w:r>
      <w:r w:rsidRPr="00C12339">
        <w:rPr>
          <w:color w:val="000000"/>
          <w:sz w:val="24"/>
          <w:szCs w:val="24"/>
          <w:u w:val="single"/>
          <w:lang w:val="ru-RU"/>
        </w:rPr>
        <w:t>(бенефициару) при возникновении условий, предусмотренных Федеральным законом от 30.12.2004г. №</w:t>
      </w:r>
      <w:r w:rsidRPr="00C12339">
        <w:rPr>
          <w:color w:val="000000"/>
          <w:sz w:val="24"/>
          <w:szCs w:val="24"/>
          <w:lang w:val="ru-RU"/>
        </w:rPr>
        <w:t xml:space="preserve"> </w:t>
      </w:r>
      <w:r w:rsidRPr="00C12339">
        <w:rPr>
          <w:color w:val="000000"/>
          <w:sz w:val="24"/>
          <w:szCs w:val="24"/>
          <w:u w:val="single"/>
          <w:lang w:val="ru-RU"/>
        </w:rPr>
        <w:t xml:space="preserve">214-ФЗ и договором счета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 заключенным между Бенефициаром, депонентом и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-агентом, на следующих условиях:</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4.3.1. </w:t>
      </w:r>
      <w:proofErr w:type="spellStart"/>
      <w:r w:rsidRPr="00C12339">
        <w:rPr>
          <w:b/>
          <w:bCs/>
          <w:color w:val="000000"/>
          <w:sz w:val="24"/>
          <w:szCs w:val="24"/>
          <w:lang w:val="ru-RU"/>
        </w:rPr>
        <w:t>Эскроу</w:t>
      </w:r>
      <w:proofErr w:type="spellEnd"/>
      <w:r w:rsidRPr="00C12339">
        <w:rPr>
          <w:b/>
          <w:bCs/>
          <w:color w:val="000000"/>
          <w:sz w:val="24"/>
          <w:szCs w:val="24"/>
          <w:lang w:val="ru-RU"/>
        </w:rPr>
        <w:t>-агент</w:t>
      </w:r>
      <w:r w:rsidRPr="00C12339">
        <w:rPr>
          <w:color w:val="000000"/>
          <w:sz w:val="24"/>
          <w:szCs w:val="24"/>
          <w:lang w:val="ru-RU"/>
        </w:rPr>
        <w:t xml:space="preserve">: Банк ВТБ (Публичное акционерное общество) </w:t>
      </w:r>
      <w:r w:rsidRPr="00C12339">
        <w:rPr>
          <w:color w:val="000000"/>
          <w:sz w:val="24"/>
          <w:szCs w:val="24"/>
          <w:u w:val="single"/>
          <w:lang w:val="ru-RU"/>
        </w:rPr>
        <w:t>(сокращенное наименование</w:t>
      </w:r>
      <w:r w:rsidRPr="00C12339">
        <w:rPr>
          <w:color w:val="000000"/>
          <w:sz w:val="24"/>
          <w:szCs w:val="24"/>
          <w:lang w:val="ru-RU"/>
        </w:rPr>
        <w:t xml:space="preserve"> Банк ВТБ (ПАО)</w:t>
      </w:r>
      <w:r w:rsidRPr="00C12339">
        <w:rPr>
          <w:color w:val="000000"/>
          <w:sz w:val="24"/>
          <w:szCs w:val="24"/>
          <w:u w:val="single"/>
          <w:lang w:val="ru-RU"/>
        </w:rPr>
        <w:t>),</w:t>
      </w:r>
      <w:r w:rsidRPr="00C12339">
        <w:rPr>
          <w:color w:val="000000"/>
          <w:sz w:val="24"/>
          <w:szCs w:val="24"/>
          <w:lang w:val="ru-RU"/>
        </w:rPr>
        <w:t xml:space="preserve"> адрес местонахождения: 190000, г. Санкт-Петербург, ул. Большая Морская, д. 29, почтовый адрес: 109147, г. Москва ул. </w:t>
      </w:r>
      <w:proofErr w:type="spellStart"/>
      <w:r w:rsidRPr="00C12339">
        <w:rPr>
          <w:color w:val="000000"/>
          <w:sz w:val="24"/>
          <w:szCs w:val="24"/>
          <w:lang w:val="ru-RU"/>
        </w:rPr>
        <w:t>Воронцовская</w:t>
      </w:r>
      <w:proofErr w:type="spellEnd"/>
      <w:r w:rsidRPr="00C12339">
        <w:rPr>
          <w:color w:val="000000"/>
          <w:sz w:val="24"/>
          <w:szCs w:val="24"/>
          <w:lang w:val="ru-RU"/>
        </w:rPr>
        <w:t>, д.43, стр.1,</w:t>
      </w:r>
      <w:r w:rsidR="00C12339">
        <w:rPr>
          <w:color w:val="000000"/>
          <w:sz w:val="24"/>
          <w:szCs w:val="24"/>
          <w:u w:val="single"/>
          <w:lang w:val="ru-RU"/>
        </w:rPr>
        <w:t>; номер телефона:</w:t>
      </w:r>
      <w:r w:rsidRPr="00C12339">
        <w:rPr>
          <w:color w:val="000000"/>
          <w:sz w:val="24"/>
          <w:szCs w:val="24"/>
          <w:u w:val="single"/>
          <w:lang w:val="ru-RU"/>
        </w:rPr>
        <w:t>8-495-777-24-24</w:t>
      </w:r>
      <w:r w:rsidR="00C12339">
        <w:rPr>
          <w:color w:val="000000"/>
          <w:sz w:val="24"/>
          <w:szCs w:val="24"/>
          <w:u w:val="single"/>
          <w:lang w:val="ru-RU"/>
        </w:rPr>
        <w:t>.</w:t>
      </w:r>
      <w:r w:rsidR="00C12339" w:rsidRPr="00C12339">
        <w:rPr>
          <w:color w:val="000000"/>
          <w:sz w:val="24"/>
          <w:szCs w:val="24"/>
          <w:u w:val="single"/>
          <w:lang w:val="ru-RU"/>
        </w:rPr>
        <w:t>Schet_escrow@vtb.ru</w:t>
      </w:r>
      <w:r w:rsidRPr="00C12339">
        <w:rPr>
          <w:color w:val="000000"/>
          <w:sz w:val="24"/>
          <w:szCs w:val="24"/>
          <w:u w:val="single"/>
          <w:lang w:val="ru-RU"/>
        </w:rPr>
        <w:t>.</w:t>
      </w:r>
      <w:r w:rsidRPr="00C12339">
        <w:rPr>
          <w:color w:val="000000"/>
          <w:sz w:val="24"/>
          <w:szCs w:val="24"/>
          <w:lang w:val="ru-RU"/>
        </w:rPr>
        <w:br/>
      </w:r>
      <w:r>
        <w:rPr>
          <w:color w:val="000000"/>
          <w:sz w:val="24"/>
          <w:szCs w:val="24"/>
        </w:rPr>
        <w:t>       </w:t>
      </w:r>
      <w:r w:rsidRPr="00C12339">
        <w:rPr>
          <w:color w:val="000000"/>
          <w:sz w:val="24"/>
          <w:szCs w:val="24"/>
          <w:lang w:val="ru-RU"/>
        </w:rPr>
        <w:t>Депонент:</w:t>
      </w:r>
      <w:r w:rsidR="002E30BA">
        <w:rPr>
          <w:color w:val="000000"/>
          <w:sz w:val="24"/>
          <w:szCs w:val="24"/>
          <w:lang w:val="ru-RU"/>
        </w:rPr>
        <w:t xml:space="preserve"> ФИО </w:t>
      </w:r>
      <w:proofErr w:type="spellStart"/>
      <w:r w:rsidR="002E30BA">
        <w:rPr>
          <w:color w:val="000000"/>
          <w:sz w:val="24"/>
          <w:szCs w:val="24"/>
          <w:lang w:val="ru-RU"/>
        </w:rPr>
        <w:t>удс</w:t>
      </w:r>
      <w:proofErr w:type="spellEnd"/>
      <w:r w:rsidR="002E30BA">
        <w:rPr>
          <w:color w:val="000000"/>
          <w:sz w:val="24"/>
          <w:szCs w:val="24"/>
          <w:lang w:val="ru-RU"/>
        </w:rPr>
        <w:t xml:space="preserve"> </w:t>
      </w:r>
      <w:r w:rsidRPr="00C12339">
        <w:rPr>
          <w:b/>
          <w:bCs/>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Бенефициар: ООО «Специализированный застройщик «Бастион</w:t>
      </w:r>
      <w:r w:rsidRPr="00C12339">
        <w:rPr>
          <w:color w:val="000000"/>
          <w:sz w:val="24"/>
          <w:szCs w:val="24"/>
          <w:u w:val="single"/>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4.3.2. </w:t>
      </w:r>
      <w:r w:rsidRPr="00C12339">
        <w:rPr>
          <w:b/>
          <w:bCs/>
          <w:color w:val="000000"/>
          <w:sz w:val="24"/>
          <w:szCs w:val="24"/>
          <w:lang w:val="ru-RU"/>
        </w:rPr>
        <w:t>Депонируемая сумма</w:t>
      </w:r>
      <w:r w:rsidRPr="00C12339">
        <w:rPr>
          <w:color w:val="000000"/>
          <w:sz w:val="24"/>
          <w:szCs w:val="24"/>
          <w:lang w:val="ru-RU"/>
        </w:rPr>
        <w:t xml:space="preserve">: </w:t>
      </w:r>
      <w:r w:rsidR="00C12339">
        <w:rPr>
          <w:b/>
          <w:bCs/>
          <w:color w:val="000000"/>
          <w:sz w:val="24"/>
          <w:szCs w:val="24"/>
          <w:lang w:val="ru-RU"/>
        </w:rPr>
        <w:t>________</w:t>
      </w:r>
      <w:proofErr w:type="gramStart"/>
      <w:r w:rsidR="00C12339">
        <w:rPr>
          <w:b/>
          <w:bCs/>
          <w:color w:val="000000"/>
          <w:sz w:val="24"/>
          <w:szCs w:val="24"/>
          <w:lang w:val="ru-RU"/>
        </w:rPr>
        <w:t>_</w:t>
      </w:r>
      <w:r w:rsidRPr="00C12339">
        <w:rPr>
          <w:b/>
          <w:bCs/>
          <w:color w:val="000000"/>
          <w:sz w:val="24"/>
          <w:szCs w:val="24"/>
          <w:lang w:val="ru-RU"/>
        </w:rPr>
        <w:t>(</w:t>
      </w:r>
      <w:proofErr w:type="gramEnd"/>
      <w:r w:rsidR="00C12339">
        <w:rPr>
          <w:b/>
          <w:bCs/>
          <w:color w:val="000000"/>
          <w:sz w:val="24"/>
          <w:szCs w:val="24"/>
          <w:lang w:val="ru-RU"/>
        </w:rPr>
        <w:t>___</w:t>
      </w:r>
      <w:r w:rsidRPr="00C12339">
        <w:rPr>
          <w:b/>
          <w:bCs/>
          <w:color w:val="000000"/>
          <w:sz w:val="24"/>
          <w:szCs w:val="24"/>
          <w:lang w:val="ru-RU"/>
        </w:rPr>
        <w:t>)рублей 00 копеек.</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4.3.3. </w:t>
      </w:r>
      <w:r w:rsidRPr="00C12339">
        <w:rPr>
          <w:b/>
          <w:bCs/>
          <w:color w:val="000000"/>
          <w:sz w:val="24"/>
          <w:szCs w:val="24"/>
          <w:lang w:val="ru-RU"/>
        </w:rPr>
        <w:t>Срок перечисления Депонентом Суммы депонирования:</w:t>
      </w:r>
      <w:r w:rsidRPr="00C12339">
        <w:rPr>
          <w:color w:val="000000"/>
          <w:sz w:val="24"/>
          <w:szCs w:val="24"/>
          <w:lang w:val="ru-RU"/>
        </w:rPr>
        <w:t xml:space="preserve"> в соответствии с п.4.3.10 </w:t>
      </w:r>
      <w:r w:rsidRPr="00C12339">
        <w:rPr>
          <w:color w:val="000000"/>
          <w:sz w:val="24"/>
          <w:szCs w:val="24"/>
          <w:u w:val="single"/>
          <w:lang w:val="ru-RU"/>
        </w:rPr>
        <w:t>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4.3.4. </w:t>
      </w:r>
      <w:r w:rsidRPr="00C12339">
        <w:rPr>
          <w:b/>
          <w:bCs/>
          <w:color w:val="000000"/>
          <w:sz w:val="24"/>
          <w:szCs w:val="24"/>
          <w:lang w:val="ru-RU"/>
        </w:rPr>
        <w:t>Срок условного депонирования денежных средств:</w:t>
      </w:r>
      <w:r w:rsidRPr="00C12339">
        <w:rPr>
          <w:color w:val="000000"/>
          <w:sz w:val="24"/>
          <w:szCs w:val="24"/>
          <w:lang w:val="ru-RU"/>
        </w:rPr>
        <w:t xml:space="preserve"> 30.06.2021 года.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4.3.5. </w:t>
      </w:r>
      <w:r w:rsidRPr="00C12339">
        <w:rPr>
          <w:b/>
          <w:bCs/>
          <w:color w:val="000000"/>
          <w:sz w:val="24"/>
          <w:szCs w:val="24"/>
          <w:lang w:val="ru-RU"/>
        </w:rPr>
        <w:t>Основания перечисления застройщику (бенефициару) депонированной суммы: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w:t>
      </w:r>
      <w:r w:rsidRPr="00C12339">
        <w:rPr>
          <w:color w:val="000000"/>
          <w:sz w:val="24"/>
          <w:szCs w:val="24"/>
          <w:lang w:val="ru-RU"/>
        </w:rPr>
        <w:lastRenderedPageBreak/>
        <w:t>Специализированный застройщик «Бастион» ИНН 7728458737 / КПП 772801001, указанный в реквизитах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w:t>
      </w:r>
      <w:proofErr w:type="spellStart"/>
      <w:r w:rsidRPr="00C12339">
        <w:rPr>
          <w:color w:val="000000"/>
          <w:sz w:val="24"/>
          <w:szCs w:val="24"/>
          <w:lang w:val="ru-RU"/>
        </w:rPr>
        <w:t>эскроу</w:t>
      </w:r>
      <w:proofErr w:type="spellEnd"/>
      <w:r w:rsidRPr="00C12339">
        <w:rPr>
          <w:color w:val="000000"/>
          <w:sz w:val="24"/>
          <w:szCs w:val="24"/>
          <w:lang w:val="ru-RU"/>
        </w:rPr>
        <w:t xml:space="preserve"> на условиях Правил совершения операций по счетам </w:t>
      </w:r>
      <w:proofErr w:type="spellStart"/>
      <w:r w:rsidRPr="00C12339">
        <w:rPr>
          <w:color w:val="000000"/>
          <w:sz w:val="24"/>
          <w:szCs w:val="24"/>
          <w:lang w:val="ru-RU"/>
        </w:rPr>
        <w:t>эскроу</w:t>
      </w:r>
      <w:proofErr w:type="spellEnd"/>
      <w:r w:rsidRPr="00C12339">
        <w:rPr>
          <w:color w:val="000000"/>
          <w:sz w:val="24"/>
          <w:szCs w:val="24"/>
          <w:lang w:val="ru-RU"/>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Pr>
            <w:color w:val="0000CC"/>
            <w:sz w:val="24"/>
            <w:szCs w:val="24"/>
            <w:u w:val="single"/>
          </w:rPr>
          <w:t>www</w:t>
        </w:r>
        <w:r w:rsidRPr="00C12339">
          <w:rPr>
            <w:color w:val="0000CC"/>
            <w:sz w:val="24"/>
            <w:szCs w:val="24"/>
            <w:u w:val="single"/>
            <w:lang w:val="ru-RU"/>
          </w:rPr>
          <w:t>.</w:t>
        </w:r>
        <w:proofErr w:type="spellStart"/>
        <w:r>
          <w:rPr>
            <w:color w:val="0000CC"/>
            <w:sz w:val="24"/>
            <w:szCs w:val="24"/>
            <w:u w:val="single"/>
          </w:rPr>
          <w:t>vtb</w:t>
        </w:r>
        <w:proofErr w:type="spellEnd"/>
        <w:r w:rsidRPr="00C12339">
          <w:rPr>
            <w:color w:val="0000CC"/>
            <w:sz w:val="24"/>
            <w:szCs w:val="24"/>
            <w:u w:val="single"/>
            <w:lang w:val="ru-RU"/>
          </w:rPr>
          <w:t>.</w:t>
        </w:r>
        <w:proofErr w:type="spellStart"/>
        <w:r>
          <w:rPr>
            <w:color w:val="0000CC"/>
            <w:sz w:val="24"/>
            <w:szCs w:val="24"/>
            <w:u w:val="single"/>
          </w:rPr>
          <w:t>ru</w:t>
        </w:r>
        <w:proofErr w:type="spellEnd"/>
      </w:hyperlink>
      <w:r w:rsidRPr="00C12339">
        <w:rPr>
          <w:color w:val="000000"/>
          <w:sz w:val="24"/>
          <w:szCs w:val="24"/>
          <w:lang w:val="ru-RU"/>
        </w:rPr>
        <w:t xml:space="preserve"> (далее – Правила).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C12339">
        <w:rPr>
          <w:color w:val="000000"/>
          <w:sz w:val="24"/>
          <w:szCs w:val="24"/>
          <w:lang w:val="ru-RU"/>
        </w:rPr>
        <w:t>эскроу</w:t>
      </w:r>
      <w:proofErr w:type="spellEnd"/>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4.3.9 </w:t>
      </w:r>
      <w:r w:rsidRPr="00C12339">
        <w:rPr>
          <w:b/>
          <w:bCs/>
          <w:color w:val="000000"/>
          <w:sz w:val="24"/>
          <w:szCs w:val="24"/>
          <w:lang w:val="ru-RU"/>
        </w:rPr>
        <w:t>Основания прекращения условного депонирования денежных средств: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истечение срока условного депонирования;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 перечисление депонируемой суммы в полном объеме в соответствии с Договором счета </w:t>
      </w:r>
      <w:proofErr w:type="spellStart"/>
      <w:r w:rsidRPr="00C12339">
        <w:rPr>
          <w:color w:val="000000"/>
          <w:sz w:val="24"/>
          <w:szCs w:val="24"/>
          <w:lang w:val="ru-RU"/>
        </w:rPr>
        <w:t>эскроу</w:t>
      </w:r>
      <w:proofErr w:type="spellEnd"/>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прекращение договора участия в долевом строительстве по основаниям, предусмотренным Законом;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возникновение иных оснований, предусмотренных действующим законодательством Российской Федерации.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4.3.10.Стороны устанавливают следующий порядок оплаты Цены Договора: </w:t>
      </w:r>
      <w:r w:rsidRPr="00C12339">
        <w:rPr>
          <w:b/>
          <w:bCs/>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 xml:space="preserve">Внесение денежных средств Участником долевого строительства в счет уплаты Цены Договора на Счет </w:t>
      </w:r>
      <w:proofErr w:type="spellStart"/>
      <w:r w:rsidRPr="00C12339">
        <w:rPr>
          <w:color w:val="000000"/>
          <w:sz w:val="24"/>
          <w:szCs w:val="24"/>
          <w:lang w:val="ru-RU"/>
        </w:rPr>
        <w:t>эскроу</w:t>
      </w:r>
      <w:proofErr w:type="spellEnd"/>
      <w:r w:rsidRPr="00C12339">
        <w:rPr>
          <w:color w:val="000000"/>
          <w:sz w:val="24"/>
          <w:szCs w:val="24"/>
          <w:lang w:val="ru-RU"/>
        </w:rPr>
        <w:t xml:space="preserve"> осуществляется за счет собственных денежных средств Участника долевого строительства в размере </w:t>
      </w:r>
      <w:r w:rsidR="00C12339">
        <w:rPr>
          <w:b/>
          <w:bCs/>
          <w:color w:val="000000"/>
          <w:sz w:val="24"/>
          <w:szCs w:val="24"/>
          <w:lang w:val="ru-RU"/>
        </w:rPr>
        <w:t>ХХХХ</w:t>
      </w:r>
      <w:r w:rsidRPr="00C12339">
        <w:rPr>
          <w:b/>
          <w:bCs/>
          <w:color w:val="000000"/>
          <w:sz w:val="24"/>
          <w:szCs w:val="24"/>
          <w:lang w:val="ru-RU"/>
        </w:rPr>
        <w:t>(</w:t>
      </w:r>
      <w:r w:rsidR="00C12339">
        <w:rPr>
          <w:b/>
          <w:bCs/>
          <w:color w:val="000000"/>
          <w:sz w:val="24"/>
          <w:szCs w:val="24"/>
          <w:lang w:val="ru-RU"/>
        </w:rPr>
        <w:t>ХХХ</w:t>
      </w:r>
      <w:r w:rsidRPr="00C12339">
        <w:rPr>
          <w:b/>
          <w:bCs/>
          <w:color w:val="000000"/>
          <w:sz w:val="24"/>
          <w:szCs w:val="24"/>
          <w:lang w:val="ru-RU"/>
        </w:rPr>
        <w:t>)</w:t>
      </w:r>
      <w:r w:rsidRPr="00C12339">
        <w:rPr>
          <w:color w:val="000000"/>
          <w:sz w:val="24"/>
          <w:szCs w:val="24"/>
          <w:lang w:val="ru-RU"/>
        </w:rPr>
        <w:t xml:space="preserve"> рублей РФ</w:t>
      </w:r>
      <w:r>
        <w:rPr>
          <w:color w:val="000000"/>
          <w:sz w:val="24"/>
          <w:szCs w:val="24"/>
        </w:rPr>
        <w:t> </w:t>
      </w:r>
      <w:r w:rsidRPr="00C12339">
        <w:rPr>
          <w:color w:val="000000"/>
          <w:sz w:val="24"/>
          <w:szCs w:val="24"/>
          <w:lang w:val="ru-RU"/>
        </w:rPr>
        <w:t xml:space="preserve"> в течение 5 (Пять) рабочих дней с даты государственной регистрации настоящего Договора. </w:t>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4.4.</w:t>
      </w:r>
      <w:r>
        <w:rPr>
          <w:color w:val="000000"/>
          <w:sz w:val="24"/>
          <w:szCs w:val="24"/>
        </w:rPr>
        <w:t>   </w:t>
      </w:r>
      <w:r w:rsidRPr="00C12339">
        <w:rPr>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включительно, в сторону увеличения либо в сторону уменьшения, Цена Договора изменению не подлежит.</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4.5.</w:t>
      </w:r>
      <w:r>
        <w:rPr>
          <w:color w:val="000000"/>
          <w:sz w:val="24"/>
          <w:szCs w:val="24"/>
        </w:rPr>
        <w:t>   </w:t>
      </w:r>
      <w:r w:rsidRPr="00C12339">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то Участник долевого строительства доплачивает возникшую разницу в течение 10 (Десять) рабочих дней после надлежащего уведомления его Застройщиком.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4.6.</w:t>
      </w:r>
      <w:r>
        <w:rPr>
          <w:color w:val="000000"/>
          <w:sz w:val="24"/>
          <w:szCs w:val="24"/>
        </w:rPr>
        <w:t>   </w:t>
      </w:r>
      <w:r w:rsidRPr="00C12339">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то Участнику долевого строительства возвращается разница в течение 10 (Десять)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4.7.</w:t>
      </w:r>
      <w:r>
        <w:rPr>
          <w:color w:val="000000"/>
          <w:sz w:val="24"/>
          <w:szCs w:val="24"/>
        </w:rPr>
        <w:t>   </w:t>
      </w:r>
      <w:r w:rsidRPr="00C12339">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4.8.</w:t>
      </w:r>
      <w:r>
        <w:rPr>
          <w:color w:val="000000"/>
          <w:sz w:val="24"/>
          <w:szCs w:val="24"/>
        </w:rPr>
        <w:t>   </w:t>
      </w:r>
      <w:r w:rsidRPr="00C12339">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w:t>
      </w:r>
      <w:r>
        <w:rPr>
          <w:color w:val="000000"/>
          <w:sz w:val="24"/>
          <w:szCs w:val="24"/>
        </w:rPr>
        <w:t> </w:t>
      </w:r>
      <w:r w:rsidRPr="00C12339">
        <w:rPr>
          <w:color w:val="000000"/>
          <w:sz w:val="24"/>
          <w:szCs w:val="24"/>
          <w:lang w:val="ru-RU"/>
        </w:rPr>
        <w:t xml:space="preserve">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4.9.</w:t>
      </w:r>
      <w:r>
        <w:rPr>
          <w:color w:val="000000"/>
          <w:sz w:val="24"/>
          <w:szCs w:val="24"/>
        </w:rPr>
        <w:t>   </w:t>
      </w:r>
      <w:r w:rsidRPr="00C12339">
        <w:rPr>
          <w:color w:val="000000"/>
          <w:sz w:val="24"/>
          <w:szCs w:val="24"/>
          <w:lang w:val="ru-RU"/>
        </w:rPr>
        <w:t xml:space="preserve">Обязательства Участника долевого строительства по оплате Цены Договора считаются исполненными полностью с момента внесения денежных средств на </w:t>
      </w:r>
      <w:proofErr w:type="spellStart"/>
      <w:r w:rsidRPr="00C12339">
        <w:rPr>
          <w:color w:val="000000"/>
          <w:sz w:val="24"/>
          <w:szCs w:val="24"/>
          <w:lang w:val="ru-RU"/>
        </w:rPr>
        <w:t>эскроу</w:t>
      </w:r>
      <w:proofErr w:type="spellEnd"/>
      <w:r w:rsidRPr="00C12339">
        <w:rPr>
          <w:color w:val="000000"/>
          <w:sz w:val="24"/>
          <w:szCs w:val="24"/>
          <w:lang w:val="ru-RU"/>
        </w:rPr>
        <w:t>-счет в соответствии с п. 4.3.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4.10.</w:t>
      </w:r>
      <w:r>
        <w:rPr>
          <w:color w:val="000000"/>
          <w:sz w:val="24"/>
          <w:szCs w:val="24"/>
        </w:rPr>
        <w:t>   </w:t>
      </w:r>
      <w:r w:rsidRPr="00C12339">
        <w:rPr>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4.11.</w:t>
      </w:r>
      <w:r>
        <w:rPr>
          <w:color w:val="000000"/>
          <w:sz w:val="24"/>
          <w:szCs w:val="24"/>
        </w:rPr>
        <w:t>   </w:t>
      </w:r>
      <w:r w:rsidRPr="00C12339">
        <w:rPr>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5.</w:t>
      </w:r>
      <w:r>
        <w:rPr>
          <w:color w:val="000000"/>
          <w:sz w:val="24"/>
          <w:szCs w:val="24"/>
        </w:rPr>
        <w:t> </w:t>
      </w:r>
      <w:r w:rsidRPr="00C12339">
        <w:rPr>
          <w:b/>
          <w:bCs/>
          <w:color w:val="000000"/>
          <w:sz w:val="24"/>
          <w:szCs w:val="24"/>
          <w:lang w:val="ru-RU"/>
        </w:rPr>
        <w:t>ПРАВА И ОБЯЗАННОСТИ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w:t>
      </w:r>
      <w:r>
        <w:rPr>
          <w:color w:val="000000"/>
          <w:sz w:val="24"/>
          <w:szCs w:val="24"/>
        </w:rPr>
        <w:t>  </w:t>
      </w:r>
      <w:r w:rsidRPr="00C12339">
        <w:rPr>
          <w:color w:val="000000"/>
          <w:sz w:val="24"/>
          <w:szCs w:val="24"/>
          <w:lang w:val="ru-RU"/>
        </w:rPr>
        <w:t>Застройщик обязуется: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5.1.1.</w:t>
      </w:r>
      <w:r>
        <w:rPr>
          <w:color w:val="000000"/>
          <w:sz w:val="24"/>
          <w:szCs w:val="24"/>
        </w:rPr>
        <w:t> </w:t>
      </w:r>
      <w:r w:rsidRPr="00C12339">
        <w:rPr>
          <w:color w:val="000000"/>
          <w:sz w:val="24"/>
          <w:szCs w:val="24"/>
          <w:lang w:val="ru-RU"/>
        </w:rPr>
        <w:t>Обеспечивать производство строительных работ в соответствии с утвержденной проектной документацией.</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5.1.2.</w:t>
      </w:r>
      <w:r>
        <w:rPr>
          <w:color w:val="000000"/>
          <w:sz w:val="24"/>
          <w:szCs w:val="24"/>
        </w:rPr>
        <w:t> </w:t>
      </w:r>
      <w:r w:rsidRPr="00C12339">
        <w:rPr>
          <w:color w:val="000000"/>
          <w:sz w:val="24"/>
          <w:szCs w:val="24"/>
          <w:lang w:val="ru-RU"/>
        </w:rPr>
        <w:t>Получить в установленном порядке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5.1.3.</w:t>
      </w:r>
      <w:r>
        <w:rPr>
          <w:color w:val="000000"/>
          <w:sz w:val="24"/>
          <w:szCs w:val="24"/>
        </w:rPr>
        <w:t> </w:t>
      </w:r>
      <w:r w:rsidRPr="00C12339">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5.1.4.</w:t>
      </w:r>
      <w:r>
        <w:rPr>
          <w:color w:val="000000"/>
          <w:sz w:val="24"/>
          <w:szCs w:val="24"/>
        </w:rPr>
        <w:t> </w:t>
      </w:r>
      <w:r w:rsidRPr="00C12339">
        <w:rPr>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5.1.5.</w:t>
      </w:r>
      <w:r>
        <w:rPr>
          <w:color w:val="000000"/>
          <w:sz w:val="24"/>
          <w:szCs w:val="24"/>
        </w:rPr>
        <w:t> </w:t>
      </w:r>
      <w:r w:rsidRPr="00C12339">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5.1.6.</w:t>
      </w:r>
      <w:r>
        <w:rPr>
          <w:color w:val="000000"/>
          <w:sz w:val="24"/>
          <w:szCs w:val="24"/>
        </w:rPr>
        <w:t> </w:t>
      </w:r>
      <w:r w:rsidRPr="00C12339">
        <w:rPr>
          <w:color w:val="000000"/>
          <w:sz w:val="24"/>
          <w:szCs w:val="24"/>
          <w:lang w:val="ru-RU"/>
        </w:rPr>
        <w:t>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5.1.7.</w:t>
      </w:r>
      <w:r>
        <w:rPr>
          <w:color w:val="000000"/>
          <w:sz w:val="24"/>
          <w:szCs w:val="24"/>
        </w:rPr>
        <w:t> </w:t>
      </w:r>
      <w:r w:rsidRPr="00C12339">
        <w:rPr>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настоящего Договора, в соответствии с разделом 10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5.1.8.</w:t>
      </w:r>
      <w:r>
        <w:rPr>
          <w:color w:val="000000"/>
          <w:sz w:val="24"/>
          <w:szCs w:val="24"/>
        </w:rPr>
        <w:t> </w:t>
      </w:r>
      <w:r w:rsidRPr="00C12339">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DD5FDC" w:rsidRPr="00C12339" w:rsidRDefault="002D0E56">
      <w:pPr>
        <w:spacing w:after="0" w:line="240" w:lineRule="auto"/>
        <w:rPr>
          <w:lang w:val="ru-RU"/>
        </w:rPr>
      </w:pPr>
      <w:r w:rsidRPr="00C12339">
        <w:rPr>
          <w:color w:val="000000"/>
          <w:sz w:val="24"/>
          <w:szCs w:val="24"/>
          <w:lang w:val="ru-RU"/>
        </w:rPr>
        <w:lastRenderedPageBreak/>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6.</w:t>
      </w:r>
      <w:r>
        <w:rPr>
          <w:color w:val="000000"/>
          <w:sz w:val="24"/>
          <w:szCs w:val="24"/>
        </w:rPr>
        <w:t> </w:t>
      </w:r>
      <w:r w:rsidRPr="00C12339">
        <w:rPr>
          <w:b/>
          <w:bCs/>
          <w:color w:val="000000"/>
          <w:sz w:val="24"/>
          <w:szCs w:val="24"/>
          <w:lang w:val="ru-RU"/>
        </w:rPr>
        <w:t>ПРАВА И ОБЯЗАННОСТИ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w:t>
      </w:r>
      <w:r>
        <w:rPr>
          <w:color w:val="000000"/>
          <w:sz w:val="24"/>
          <w:szCs w:val="24"/>
        </w:rPr>
        <w:t>  </w:t>
      </w:r>
      <w:r w:rsidRPr="00C12339">
        <w:rPr>
          <w:color w:val="000000"/>
          <w:sz w:val="24"/>
          <w:szCs w:val="24"/>
          <w:lang w:val="ru-RU"/>
        </w:rPr>
        <w:t>Участник долевого строительства обязуется: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6.1.1.</w:t>
      </w:r>
      <w:r>
        <w:rPr>
          <w:color w:val="000000"/>
          <w:sz w:val="24"/>
          <w:szCs w:val="24"/>
        </w:rPr>
        <w:t> </w:t>
      </w:r>
      <w:r w:rsidRPr="00C12339">
        <w:rPr>
          <w:color w:val="000000"/>
          <w:sz w:val="24"/>
          <w:szCs w:val="24"/>
          <w:lang w:val="ru-RU"/>
        </w:rPr>
        <w:t>Уплатить Цену Договора в порядке и сроки, установленные в разделе 4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6.1.2.</w:t>
      </w:r>
      <w:r>
        <w:rPr>
          <w:color w:val="000000"/>
          <w:sz w:val="24"/>
          <w:szCs w:val="24"/>
        </w:rPr>
        <w:t> </w:t>
      </w:r>
      <w:r w:rsidRPr="00C12339">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6.1.3.</w:t>
      </w:r>
      <w:r>
        <w:rPr>
          <w:color w:val="000000"/>
          <w:sz w:val="24"/>
          <w:szCs w:val="24"/>
        </w:rPr>
        <w:t> </w:t>
      </w:r>
      <w:r w:rsidRPr="00C12339">
        <w:rPr>
          <w:color w:val="000000"/>
          <w:sz w:val="24"/>
          <w:szCs w:val="24"/>
          <w:lang w:val="ru-RU"/>
        </w:rPr>
        <w:t>Участник долевого строительства до подписания Акта приема-передачи Объекта долевого строительства вправе по своему выбору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долевого строительства до исполнения Застройщиком обязанностей:</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по безвозмездному устранению недостатков в разумный срок;</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и соразмерного уменьшения цены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/или возмещению своих расходов на устранение недостатков.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6.1.4.</w:t>
      </w:r>
      <w:r>
        <w:rPr>
          <w:color w:val="000000"/>
          <w:sz w:val="24"/>
          <w:szCs w:val="24"/>
        </w:rPr>
        <w:t> </w:t>
      </w:r>
      <w:r w:rsidRPr="00C12339">
        <w:rPr>
          <w:color w:val="000000"/>
          <w:sz w:val="24"/>
          <w:szCs w:val="24"/>
          <w:lang w:val="ru-RU"/>
        </w:rPr>
        <w:t xml:space="preserve">В случае нарушения установленного настоящим Договором срока внесения </w:t>
      </w:r>
      <w:proofErr w:type="spellStart"/>
      <w:proofErr w:type="gramStart"/>
      <w:r w:rsidRPr="00C12339">
        <w:rPr>
          <w:color w:val="000000"/>
          <w:sz w:val="24"/>
          <w:szCs w:val="24"/>
          <w:lang w:val="ru-RU"/>
        </w:rPr>
        <w:t>платежа,в</w:t>
      </w:r>
      <w:proofErr w:type="spellEnd"/>
      <w:proofErr w:type="gramEnd"/>
      <w:r w:rsidRPr="00C12339">
        <w:rPr>
          <w:color w:val="000000"/>
          <w:sz w:val="24"/>
          <w:szCs w:val="24"/>
          <w:lang w:val="ru-RU"/>
        </w:rPr>
        <w:t xml:space="preserve">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6.1.5.</w:t>
      </w:r>
      <w:r>
        <w:rPr>
          <w:color w:val="000000"/>
          <w:sz w:val="24"/>
          <w:szCs w:val="24"/>
        </w:rPr>
        <w:t> </w:t>
      </w:r>
      <w:r w:rsidRPr="00C12339">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7.</w:t>
      </w:r>
      <w:r>
        <w:rPr>
          <w:color w:val="000000"/>
          <w:sz w:val="24"/>
          <w:szCs w:val="24"/>
        </w:rPr>
        <w:t> </w:t>
      </w:r>
      <w:r w:rsidRPr="00C12339">
        <w:rPr>
          <w:b/>
          <w:bCs/>
          <w:color w:val="000000"/>
          <w:sz w:val="24"/>
          <w:szCs w:val="24"/>
          <w:lang w:val="ru-RU"/>
        </w:rPr>
        <w:t>ГАРАНТИЙНЫЙ СРОК И ГАРАНТИИ КАЧЕСТВА.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7.1.</w:t>
      </w:r>
      <w:r>
        <w:rPr>
          <w:color w:val="000000"/>
          <w:sz w:val="24"/>
          <w:szCs w:val="24"/>
        </w:rPr>
        <w:t>  </w:t>
      </w:r>
      <w:r w:rsidRPr="00C12339">
        <w:rPr>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7.2.</w:t>
      </w:r>
      <w:r>
        <w:rPr>
          <w:color w:val="000000"/>
          <w:sz w:val="24"/>
          <w:szCs w:val="24"/>
        </w:rPr>
        <w:t>  </w:t>
      </w:r>
      <w:r w:rsidRPr="00C12339">
        <w:rPr>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Указанный в п. 7.1. и 7.2. Договора гарантийный срок исчисляется со дня передачи Объекта долевого строительства Участнику долевого строительства.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w:t>
      </w:r>
      <w:proofErr w:type="gramStart"/>
      <w:r w:rsidRPr="00C12339">
        <w:rPr>
          <w:color w:val="000000"/>
          <w:sz w:val="24"/>
          <w:szCs w:val="24"/>
          <w:lang w:val="ru-RU"/>
        </w:rPr>
        <w:t>3.Участник</w:t>
      </w:r>
      <w:proofErr w:type="gramEnd"/>
      <w:r w:rsidRPr="00C12339">
        <w:rPr>
          <w:color w:val="000000"/>
          <w:sz w:val="24"/>
          <w:szCs w:val="24"/>
          <w:lang w:val="ru-RU"/>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7.4.</w:t>
      </w:r>
      <w:r>
        <w:rPr>
          <w:color w:val="000000"/>
          <w:sz w:val="24"/>
          <w:szCs w:val="24"/>
        </w:rPr>
        <w:t>  </w:t>
      </w:r>
      <w:r w:rsidRPr="00C12339">
        <w:rPr>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7.5.</w:t>
      </w:r>
      <w:r>
        <w:rPr>
          <w:color w:val="000000"/>
          <w:sz w:val="24"/>
          <w:szCs w:val="24"/>
        </w:rPr>
        <w:t>  </w:t>
      </w:r>
      <w:r w:rsidRPr="00C12339">
        <w:rPr>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5.1.8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D5FDC" w:rsidRPr="00C12339" w:rsidRDefault="002D0E56">
      <w:pPr>
        <w:spacing w:after="0" w:line="240" w:lineRule="auto"/>
        <w:rPr>
          <w:lang w:val="ru-RU"/>
        </w:rPr>
      </w:pPr>
      <w:r w:rsidRPr="00C12339">
        <w:rPr>
          <w:color w:val="000000"/>
          <w:sz w:val="24"/>
          <w:szCs w:val="24"/>
          <w:lang w:val="ru-RU"/>
        </w:rPr>
        <w:lastRenderedPageBreak/>
        <w:t xml:space="preserve"> </w:t>
      </w:r>
      <w:r>
        <w:rPr>
          <w:color w:val="000000"/>
          <w:sz w:val="24"/>
          <w:szCs w:val="24"/>
        </w:rPr>
        <w:t>        </w:t>
      </w:r>
      <w:r w:rsidRPr="00C12339">
        <w:rPr>
          <w:color w:val="000000"/>
          <w:sz w:val="24"/>
          <w:szCs w:val="24"/>
          <w:lang w:val="ru-RU"/>
        </w:rPr>
        <w:t xml:space="preserve">Участник долевого строительства обязан осуществлять эксплуатацию Объекта долевого строительства в соответствии с Инструкцией по эксплуатации, переданной Застройщиком на дату передачи Объекта долевого строительства.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7.6.</w:t>
      </w:r>
      <w:r>
        <w:rPr>
          <w:color w:val="000000"/>
          <w:sz w:val="24"/>
          <w:szCs w:val="24"/>
        </w:rPr>
        <w:t>  </w:t>
      </w:r>
      <w:r w:rsidRPr="00C12339">
        <w:rPr>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7.7.</w:t>
      </w:r>
      <w:r>
        <w:rPr>
          <w:color w:val="000000"/>
          <w:sz w:val="24"/>
          <w:szCs w:val="24"/>
        </w:rPr>
        <w:t>  </w:t>
      </w:r>
      <w:r w:rsidRPr="00C12339">
        <w:rPr>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8.</w:t>
      </w:r>
      <w:r>
        <w:rPr>
          <w:color w:val="000000"/>
          <w:sz w:val="24"/>
          <w:szCs w:val="24"/>
        </w:rPr>
        <w:t> </w:t>
      </w:r>
      <w:r w:rsidRPr="00C12339">
        <w:rPr>
          <w:b/>
          <w:bCs/>
          <w:color w:val="000000"/>
          <w:sz w:val="24"/>
          <w:szCs w:val="24"/>
          <w:lang w:val="ru-RU"/>
        </w:rPr>
        <w:t>УСТУПКА ПРАВ ТРЕБОВАНИЙ ПО ДОГОВОРУ</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8.1.</w:t>
      </w:r>
      <w:r>
        <w:rPr>
          <w:color w:val="000000"/>
          <w:sz w:val="24"/>
          <w:szCs w:val="24"/>
        </w:rPr>
        <w:t>  </w:t>
      </w:r>
      <w:r w:rsidRPr="00C12339">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8.2.</w:t>
      </w:r>
      <w:r>
        <w:rPr>
          <w:color w:val="000000"/>
          <w:sz w:val="24"/>
          <w:szCs w:val="24"/>
        </w:rPr>
        <w:t>  </w:t>
      </w:r>
      <w:r w:rsidRPr="00C12339">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8.3.</w:t>
      </w:r>
      <w:r>
        <w:rPr>
          <w:color w:val="000000"/>
          <w:sz w:val="24"/>
          <w:szCs w:val="24"/>
        </w:rPr>
        <w:t>  </w:t>
      </w:r>
      <w:r w:rsidRPr="00C12339">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 (Пять) рабочих дней с момента государственной регистрации указанного соглашения.</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9.</w:t>
      </w:r>
      <w:r>
        <w:rPr>
          <w:color w:val="000000"/>
          <w:sz w:val="24"/>
          <w:szCs w:val="24"/>
        </w:rPr>
        <w:t> </w:t>
      </w:r>
      <w:r w:rsidRPr="00C12339">
        <w:rPr>
          <w:b/>
          <w:bCs/>
          <w:color w:val="000000"/>
          <w:sz w:val="24"/>
          <w:szCs w:val="24"/>
          <w:lang w:val="ru-RU"/>
        </w:rPr>
        <w:t>РАСТОРЖЕНИЕ И ИЗМЕНЕНИЕ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9.1.</w:t>
      </w:r>
      <w:r>
        <w:rPr>
          <w:color w:val="000000"/>
          <w:sz w:val="24"/>
          <w:szCs w:val="24"/>
        </w:rPr>
        <w:t> </w:t>
      </w:r>
      <w:r w:rsidRPr="00C12339">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9.2.</w:t>
      </w:r>
      <w:r>
        <w:rPr>
          <w:color w:val="000000"/>
          <w:sz w:val="24"/>
          <w:szCs w:val="24"/>
        </w:rPr>
        <w:t> </w:t>
      </w:r>
      <w:r w:rsidRPr="00C12339">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9.3.</w:t>
      </w:r>
      <w:r>
        <w:rPr>
          <w:color w:val="000000"/>
          <w:sz w:val="24"/>
          <w:szCs w:val="24"/>
        </w:rPr>
        <w:t> </w:t>
      </w:r>
      <w:r w:rsidRPr="00C12339">
        <w:rPr>
          <w:color w:val="000000"/>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w:t>
      </w:r>
      <w:r w:rsidRPr="00C12339">
        <w:rPr>
          <w:color w:val="000000"/>
          <w:sz w:val="24"/>
          <w:szCs w:val="24"/>
          <w:lang w:val="ru-RU"/>
        </w:rPr>
        <w:lastRenderedPageBreak/>
        <w:t>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9.4.</w:t>
      </w:r>
      <w:r>
        <w:rPr>
          <w:color w:val="000000"/>
          <w:sz w:val="24"/>
          <w:szCs w:val="24"/>
        </w:rPr>
        <w:t> </w:t>
      </w:r>
      <w:r w:rsidRPr="00C12339">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C12339">
        <w:rPr>
          <w:color w:val="000000"/>
          <w:sz w:val="24"/>
          <w:szCs w:val="24"/>
          <w:lang w:val="ru-RU"/>
        </w:rPr>
        <w:t xml:space="preserve">иных установленных федеральным законом или договором случаях по инициативе Участника долевого строительства,, денежные средства со счета </w:t>
      </w:r>
      <w:proofErr w:type="spellStart"/>
      <w:r w:rsidRPr="00C12339">
        <w:rPr>
          <w:color w:val="000000"/>
          <w:sz w:val="24"/>
          <w:szCs w:val="24"/>
          <w:lang w:val="ru-RU"/>
        </w:rPr>
        <w:t>эскроу</w:t>
      </w:r>
      <w:proofErr w:type="spellEnd"/>
      <w:r w:rsidRPr="00C12339">
        <w:rPr>
          <w:color w:val="000000"/>
          <w:sz w:val="24"/>
          <w:szCs w:val="24"/>
          <w:lang w:val="ru-RU"/>
        </w:rPr>
        <w:t xml:space="preserve">, подлежат возврату Участнику долевого строительства, путем их перечисления </w:t>
      </w:r>
      <w:proofErr w:type="spellStart"/>
      <w:r w:rsidRPr="00C12339">
        <w:rPr>
          <w:color w:val="000000"/>
          <w:sz w:val="24"/>
          <w:szCs w:val="24"/>
          <w:lang w:val="ru-RU"/>
        </w:rPr>
        <w:t>эскроу</w:t>
      </w:r>
      <w:proofErr w:type="spellEnd"/>
      <w:r w:rsidRPr="00C12339">
        <w:rPr>
          <w:color w:val="000000"/>
          <w:sz w:val="24"/>
          <w:szCs w:val="24"/>
          <w:lang w:val="ru-RU"/>
        </w:rPr>
        <w:t>-агентом на счет Участника долевого строительства, открытого в банке ВТБ (ПАО) либо на счет по письменному указанию Участника долевого строительства, при условии полного исполнения кредитных обязательств.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9.5.</w:t>
      </w:r>
      <w:r>
        <w:rPr>
          <w:color w:val="000000"/>
          <w:sz w:val="24"/>
          <w:szCs w:val="24"/>
        </w:rPr>
        <w:t> </w:t>
      </w:r>
      <w:r w:rsidRPr="00C12339">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 (Пять)рабочих дней до планируемой даты их внесения с направлением в адрес Банка соответствующего письма с уведомлением о вручении.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9.6.</w:t>
      </w:r>
      <w:r>
        <w:rPr>
          <w:color w:val="000000"/>
          <w:sz w:val="24"/>
          <w:szCs w:val="24"/>
        </w:rPr>
        <w:t> </w:t>
      </w:r>
      <w:r w:rsidRPr="00C12339">
        <w:rPr>
          <w:color w:val="000000"/>
          <w:sz w:val="24"/>
          <w:szCs w:val="24"/>
          <w:lang w:val="ru-RU"/>
        </w:rPr>
        <w:t>Во всем остальном, что не предусмотрено в настоящей главе Стороны руководствуются ФЗ № 214 ФЗ и Гражданским Кодексом Российской Федерации.</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10.</w:t>
      </w:r>
      <w:r>
        <w:rPr>
          <w:color w:val="000000"/>
          <w:sz w:val="24"/>
          <w:szCs w:val="24"/>
        </w:rPr>
        <w:t> </w:t>
      </w:r>
      <w:r w:rsidRPr="00C12339">
        <w:rPr>
          <w:b/>
          <w:bCs/>
          <w:color w:val="000000"/>
          <w:sz w:val="24"/>
          <w:szCs w:val="24"/>
          <w:lang w:val="ru-RU"/>
        </w:rPr>
        <w:t>СРОК ДЕЙСТВИЯ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10.1.</w:t>
      </w:r>
      <w:r>
        <w:rPr>
          <w:color w:val="000000"/>
          <w:sz w:val="24"/>
          <w:szCs w:val="24"/>
        </w:rPr>
        <w:t> </w:t>
      </w:r>
      <w:r w:rsidRPr="00C12339">
        <w:rPr>
          <w:color w:val="000000"/>
          <w:sz w:val="24"/>
          <w:szCs w:val="24"/>
          <w:lang w:val="ru-RU"/>
        </w:rPr>
        <w:t>Настоящий Договор вступает в силу с момента его государственной регистрации в органе, осуществляющем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10.2.</w:t>
      </w:r>
      <w:r>
        <w:rPr>
          <w:color w:val="000000"/>
          <w:sz w:val="24"/>
          <w:szCs w:val="24"/>
        </w:rPr>
        <w:t> </w:t>
      </w:r>
      <w:r w:rsidRPr="00C12339">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10.3.</w:t>
      </w:r>
      <w:r>
        <w:rPr>
          <w:color w:val="000000"/>
          <w:sz w:val="24"/>
          <w:szCs w:val="24"/>
        </w:rPr>
        <w:t> </w:t>
      </w:r>
      <w:r w:rsidRPr="00C12339">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10.4.</w:t>
      </w:r>
      <w:r>
        <w:rPr>
          <w:color w:val="000000"/>
          <w:sz w:val="24"/>
          <w:szCs w:val="24"/>
        </w:rPr>
        <w:t> </w:t>
      </w:r>
      <w:r w:rsidRPr="00C12339">
        <w:rPr>
          <w:color w:val="000000"/>
          <w:sz w:val="24"/>
          <w:szCs w:val="24"/>
          <w:lang w:val="ru-RU"/>
        </w:rPr>
        <w:t>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11.</w:t>
      </w:r>
      <w:r>
        <w:rPr>
          <w:color w:val="000000"/>
          <w:sz w:val="24"/>
          <w:szCs w:val="24"/>
        </w:rPr>
        <w:t> </w:t>
      </w:r>
      <w:r w:rsidRPr="00C12339">
        <w:rPr>
          <w:b/>
          <w:bCs/>
          <w:color w:val="000000"/>
          <w:sz w:val="24"/>
          <w:szCs w:val="24"/>
          <w:lang w:val="ru-RU"/>
        </w:rPr>
        <w:t>ОБСТОЯТЕЛЬСТВА НЕПРЕОДОЛИМОЙ СИЛЫ (ФОРС-МАЖОР)</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11.1.</w:t>
      </w:r>
      <w:r>
        <w:rPr>
          <w:color w:val="000000"/>
          <w:sz w:val="24"/>
          <w:szCs w:val="24"/>
        </w:rPr>
        <w:t> </w:t>
      </w:r>
      <w:r w:rsidRPr="00C12339">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11.2.</w:t>
      </w:r>
      <w:r>
        <w:rPr>
          <w:color w:val="000000"/>
          <w:sz w:val="24"/>
          <w:szCs w:val="24"/>
        </w:rPr>
        <w:t> </w:t>
      </w:r>
      <w:r w:rsidRPr="00C12339">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11.3.</w:t>
      </w:r>
      <w:r>
        <w:rPr>
          <w:color w:val="000000"/>
          <w:sz w:val="24"/>
          <w:szCs w:val="24"/>
        </w:rPr>
        <w:t> </w:t>
      </w:r>
      <w:r w:rsidRPr="00C12339">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11.4.</w:t>
      </w:r>
      <w:r>
        <w:rPr>
          <w:color w:val="000000"/>
          <w:sz w:val="24"/>
          <w:szCs w:val="24"/>
        </w:rPr>
        <w:t> </w:t>
      </w:r>
      <w:r w:rsidRPr="00C12339">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11.5.</w:t>
      </w:r>
      <w:r>
        <w:rPr>
          <w:color w:val="000000"/>
          <w:sz w:val="24"/>
          <w:szCs w:val="24"/>
        </w:rPr>
        <w:t> </w:t>
      </w:r>
      <w:r w:rsidRPr="00C12339">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12.</w:t>
      </w:r>
      <w:r>
        <w:rPr>
          <w:color w:val="000000"/>
          <w:sz w:val="24"/>
          <w:szCs w:val="24"/>
        </w:rPr>
        <w:t> </w:t>
      </w:r>
      <w:r w:rsidRPr="00C12339">
        <w:rPr>
          <w:b/>
          <w:bCs/>
          <w:color w:val="000000"/>
          <w:sz w:val="24"/>
          <w:szCs w:val="24"/>
          <w:lang w:val="ru-RU"/>
        </w:rPr>
        <w:t>ЗАКЛЮЧИТЕЛЬНЫЕ ПОЛОЖЕНИЯ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12.1.</w:t>
      </w:r>
      <w:r>
        <w:rPr>
          <w:color w:val="000000"/>
          <w:sz w:val="24"/>
          <w:szCs w:val="24"/>
        </w:rPr>
        <w:t> </w:t>
      </w:r>
      <w:r w:rsidRPr="00C12339">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12.2.</w:t>
      </w:r>
      <w:r>
        <w:rPr>
          <w:color w:val="000000"/>
          <w:sz w:val="24"/>
          <w:szCs w:val="24"/>
        </w:rPr>
        <w:t> </w:t>
      </w:r>
      <w:r w:rsidRPr="00C12339">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12.3.</w:t>
      </w:r>
      <w:r>
        <w:rPr>
          <w:color w:val="000000"/>
          <w:sz w:val="24"/>
          <w:szCs w:val="24"/>
        </w:rPr>
        <w:t> </w:t>
      </w:r>
      <w:r w:rsidRPr="00C12339">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w:t>
      </w:r>
      <w:proofErr w:type="gramStart"/>
      <w:r w:rsidRPr="00C12339">
        <w:rPr>
          <w:color w:val="000000"/>
          <w:sz w:val="24"/>
          <w:szCs w:val="24"/>
          <w:lang w:val="ru-RU"/>
        </w:rPr>
        <w:t>4.Любые</w:t>
      </w:r>
      <w:proofErr w:type="gramEnd"/>
      <w:r w:rsidRPr="00C12339">
        <w:rPr>
          <w:color w:val="000000"/>
          <w:sz w:val="24"/>
          <w:szCs w:val="24"/>
          <w:lang w:val="ru-RU"/>
        </w:rPr>
        <w:t xml:space="preserve">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12.5.</w:t>
      </w:r>
      <w:r>
        <w:rPr>
          <w:color w:val="000000"/>
          <w:sz w:val="24"/>
          <w:szCs w:val="24"/>
        </w:rPr>
        <w:t> </w:t>
      </w:r>
      <w:r w:rsidRPr="00C12339">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12.6.</w:t>
      </w:r>
      <w:r>
        <w:rPr>
          <w:color w:val="000000"/>
          <w:sz w:val="24"/>
          <w:szCs w:val="24"/>
        </w:rPr>
        <w:t> </w:t>
      </w:r>
      <w:r w:rsidRPr="00C12339">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12.7.</w:t>
      </w:r>
      <w:r>
        <w:rPr>
          <w:color w:val="000000"/>
          <w:sz w:val="24"/>
          <w:szCs w:val="24"/>
        </w:rPr>
        <w:t> </w:t>
      </w:r>
      <w:r w:rsidRPr="00C12339">
        <w:rPr>
          <w:color w:val="000000"/>
          <w:sz w:val="24"/>
          <w:szCs w:val="24"/>
          <w:lang w:val="ru-RU"/>
        </w:rPr>
        <w:t>Неотъемлемой частью настоящего Договора являются следующие Приложения:</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1</w:t>
      </w:r>
      <w:r>
        <w:rPr>
          <w:color w:val="000000"/>
          <w:sz w:val="24"/>
          <w:szCs w:val="24"/>
        </w:rPr>
        <w:t> </w:t>
      </w:r>
      <w:r w:rsidRPr="00C12339">
        <w:rPr>
          <w:color w:val="000000"/>
          <w:sz w:val="24"/>
          <w:szCs w:val="24"/>
          <w:lang w:val="ru-RU"/>
        </w:rPr>
        <w:t>«Основные характеристики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2</w:t>
      </w:r>
      <w:r>
        <w:rPr>
          <w:color w:val="000000"/>
          <w:sz w:val="24"/>
          <w:szCs w:val="24"/>
        </w:rPr>
        <w:t> </w:t>
      </w:r>
      <w:r w:rsidRPr="00C12339">
        <w:rPr>
          <w:color w:val="000000"/>
          <w:sz w:val="24"/>
          <w:szCs w:val="24"/>
          <w:lang w:val="ru-RU"/>
        </w:rPr>
        <w:t>«План этажа»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3</w:t>
      </w:r>
      <w:r>
        <w:rPr>
          <w:color w:val="000000"/>
          <w:sz w:val="24"/>
          <w:szCs w:val="24"/>
        </w:rPr>
        <w:t> </w:t>
      </w:r>
      <w:r w:rsidRPr="00C12339">
        <w:rPr>
          <w:color w:val="000000"/>
          <w:sz w:val="24"/>
          <w:szCs w:val="24"/>
          <w:lang w:val="ru-RU"/>
        </w:rPr>
        <w:t>«Техническое описание Объекта долевого строительства».</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Default="002D0E56">
      <w:pPr>
        <w:spacing w:before="20" w:after="20" w:line="240" w:lineRule="auto"/>
        <w:ind w:left="20" w:right="20"/>
        <w:jc w:val="center"/>
      </w:pPr>
      <w:r>
        <w:rPr>
          <w:b/>
          <w:bCs/>
          <w:color w:val="000000"/>
          <w:sz w:val="24"/>
          <w:szCs w:val="24"/>
        </w:rPr>
        <w:t>13. МЕСТОНАХОЖДЕНИЕ И РЕКВИЗИТЫ СТОРОН:</w:t>
      </w:r>
    </w:p>
    <w:tbl>
      <w:tblPr>
        <w:tblStyle w:val="NormalTablePHPDOCX"/>
        <w:tblW w:w="0" w:type="auto"/>
        <w:tblInd w:w="20" w:type="dxa"/>
        <w:tblLook w:val="04A0" w:firstRow="1" w:lastRow="0" w:firstColumn="1" w:lastColumn="0" w:noHBand="0" w:noVBand="1"/>
      </w:tblPr>
      <w:tblGrid>
        <w:gridCol w:w="8835"/>
        <w:gridCol w:w="276"/>
      </w:tblGrid>
      <w:tr w:rsidR="00DD5FDC" w:rsidRPr="002E30BA">
        <w:tc>
          <w:tcPr>
            <w:tcW w:w="8835" w:type="dxa"/>
            <w:vMerge w:val="restart"/>
            <w:tcMar>
              <w:top w:w="20" w:type="dxa"/>
              <w:bottom w:w="20" w:type="dxa"/>
            </w:tcMar>
            <w:vAlign w:val="center"/>
          </w:tcPr>
          <w:p w:rsidR="00DD5FDC" w:rsidRPr="00C12339" w:rsidRDefault="002D0E56" w:rsidP="00C12339">
            <w:pPr>
              <w:spacing w:after="0" w:line="240" w:lineRule="auto"/>
              <w:rPr>
                <w:lang w:val="ru-RU"/>
              </w:rPr>
            </w:pPr>
            <w:r w:rsidRPr="00C12339">
              <w:rPr>
                <w:color w:val="000000"/>
                <w:position w:val="-3"/>
                <w:sz w:val="24"/>
                <w:szCs w:val="24"/>
                <w:u w:val="single"/>
                <w:lang w:val="ru-RU"/>
              </w:rPr>
              <w:t>ЗАСТРОЙЩИК</w:t>
            </w:r>
            <w:r w:rsidRPr="00C12339">
              <w:rPr>
                <w:color w:val="000000"/>
                <w:position w:val="-3"/>
                <w:sz w:val="24"/>
                <w:szCs w:val="24"/>
                <w:lang w:val="ru-RU"/>
              </w:rPr>
              <w:br/>
            </w:r>
            <w:r>
              <w:rPr>
                <w:color w:val="000000"/>
                <w:position w:val="-3"/>
                <w:sz w:val="24"/>
                <w:szCs w:val="24"/>
              </w:rPr>
              <w:t>      </w:t>
            </w:r>
            <w:r w:rsidRPr="00C12339">
              <w:rPr>
                <w:color w:val="000000"/>
                <w:position w:val="-3"/>
                <w:sz w:val="24"/>
                <w:szCs w:val="24"/>
                <w:lang w:val="ru-RU"/>
              </w:rPr>
              <w:t>ООО «Специализированный застройщик «Бастион»,</w:t>
            </w:r>
            <w:r w:rsidRPr="00C12339">
              <w:rPr>
                <w:color w:val="000000"/>
                <w:position w:val="-3"/>
                <w:sz w:val="24"/>
                <w:szCs w:val="24"/>
                <w:lang w:val="ru-RU"/>
              </w:rPr>
              <w:br/>
            </w: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r w:rsidR="00DD5FDC" w:rsidRPr="002E30BA">
        <w:tc>
          <w:tcPr>
            <w:tcW w:w="0" w:type="auto"/>
            <w:vMerge/>
          </w:tcPr>
          <w:p w:rsidR="00DD5FDC" w:rsidRPr="00C12339" w:rsidRDefault="00DD5FDC">
            <w:pPr>
              <w:rPr>
                <w:lang w:val="ru-RU"/>
              </w:rPr>
            </w:pP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r w:rsidR="00DD5FDC" w:rsidRPr="00C12339">
        <w:tc>
          <w:tcPr>
            <w:tcW w:w="8835" w:type="dxa"/>
            <w:tcMar>
              <w:top w:w="20" w:type="dxa"/>
              <w:bottom w:w="20" w:type="dxa"/>
            </w:tcMar>
            <w:vAlign w:val="center"/>
          </w:tcPr>
          <w:p w:rsidR="00DD5FDC" w:rsidRPr="00C12339" w:rsidRDefault="00DD5FDC">
            <w:pPr>
              <w:rPr>
                <w:lang w:val="ru-RU"/>
              </w:rPr>
            </w:pPr>
          </w:p>
          <w:p w:rsidR="00C12339" w:rsidRDefault="002D0E56" w:rsidP="00C12339">
            <w:pPr>
              <w:spacing w:after="0" w:line="240" w:lineRule="auto"/>
              <w:rPr>
                <w:b/>
                <w:bCs/>
                <w:color w:val="000000"/>
                <w:position w:val="-3"/>
                <w:sz w:val="24"/>
                <w:szCs w:val="24"/>
                <w:lang w:val="ru-RU"/>
              </w:rPr>
            </w:pPr>
            <w:r w:rsidRPr="00C12339">
              <w:rPr>
                <w:color w:val="000000"/>
                <w:position w:val="-3"/>
                <w:sz w:val="24"/>
                <w:szCs w:val="24"/>
                <w:lang w:val="ru-RU"/>
              </w:rPr>
              <w:t xml:space="preserve"> </w:t>
            </w:r>
            <w:r>
              <w:rPr>
                <w:color w:val="000000"/>
                <w:position w:val="-3"/>
                <w:sz w:val="24"/>
                <w:szCs w:val="24"/>
              </w:rPr>
              <w:t>      </w:t>
            </w:r>
            <w:r w:rsidRPr="00C12339">
              <w:rPr>
                <w:b/>
                <w:bCs/>
                <w:color w:val="000000"/>
                <w:position w:val="-3"/>
                <w:sz w:val="24"/>
                <w:szCs w:val="24"/>
                <w:lang w:val="ru-RU"/>
              </w:rPr>
              <w:t>УЧАСТНИК ДОЛЕВОГО СТРОИТЕЛЬСТВА</w:t>
            </w:r>
          </w:p>
          <w:p w:rsidR="00DD5FDC" w:rsidRPr="00C12339" w:rsidRDefault="002D0E56" w:rsidP="00C12339">
            <w:pPr>
              <w:spacing w:after="0" w:line="240" w:lineRule="auto"/>
              <w:rPr>
                <w:lang w:val="ru-RU"/>
              </w:rPr>
            </w:pPr>
            <w:r>
              <w:rPr>
                <w:color w:val="000000"/>
                <w:position w:val="-3"/>
                <w:sz w:val="24"/>
                <w:szCs w:val="24"/>
              </w:rPr>
              <w:t>   </w:t>
            </w: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bl>
    <w:p w:rsidR="00DD5FDC" w:rsidRDefault="002D0E56" w:rsidP="00C12339">
      <w:pPr>
        <w:spacing w:after="0" w:line="240" w:lineRule="auto"/>
      </w:pPr>
      <w:r w:rsidRPr="00C12339">
        <w:rPr>
          <w:color w:val="000000"/>
          <w:sz w:val="24"/>
          <w:szCs w:val="24"/>
          <w:lang w:val="ru-RU"/>
        </w:rPr>
        <w:t xml:space="preserve"> </w:t>
      </w:r>
      <w:r>
        <w:rPr>
          <w:color w:val="000000"/>
          <w:sz w:val="24"/>
          <w:szCs w:val="24"/>
        </w:rPr>
        <w:t> </w:t>
      </w:r>
      <w:r w:rsidRPr="00C12339">
        <w:rPr>
          <w:color w:val="000000"/>
          <w:sz w:val="24"/>
          <w:szCs w:val="24"/>
          <w:lang w:val="ru-RU"/>
        </w:rPr>
        <w:br/>
      </w:r>
    </w:p>
    <w:sectPr w:rsidR="00DD5FDC" w:rsidSect="000F6147">
      <w:footerReference w:type="even" r:id="rId9"/>
      <w:footerReference w:type="default" r:id="rId10"/>
      <w:footerReference w:type="first" r:id="rId11"/>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91" w:rsidRDefault="00710A91" w:rsidP="006E0FDA">
      <w:pPr>
        <w:spacing w:after="0" w:line="240" w:lineRule="auto"/>
      </w:pPr>
      <w:r>
        <w:separator/>
      </w:r>
    </w:p>
  </w:endnote>
  <w:endnote w:type="continuationSeparator" w:id="0">
    <w:p w:rsidR="00710A91" w:rsidRDefault="00710A9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91" w:rsidRDefault="00710A91" w:rsidP="006E0FDA">
      <w:pPr>
        <w:spacing w:after="0" w:line="240" w:lineRule="auto"/>
      </w:pPr>
      <w:r>
        <w:separator/>
      </w:r>
    </w:p>
  </w:footnote>
  <w:footnote w:type="continuationSeparator" w:id="0">
    <w:p w:rsidR="00710A91" w:rsidRDefault="00710A9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0E053D"/>
    <w:multiLevelType w:val="hybridMultilevel"/>
    <w:tmpl w:val="5C4EA29A"/>
    <w:lvl w:ilvl="0" w:tplc="98942985">
      <w:start w:val="1"/>
      <w:numFmt w:val="decimal"/>
      <w:lvlText w:val="%1."/>
      <w:lvlJc w:val="left"/>
      <w:pPr>
        <w:ind w:left="720" w:hanging="360"/>
      </w:pPr>
    </w:lvl>
    <w:lvl w:ilvl="1" w:tplc="98942985" w:tentative="1">
      <w:start w:val="1"/>
      <w:numFmt w:val="lowerLetter"/>
      <w:lvlText w:val="%2."/>
      <w:lvlJc w:val="left"/>
      <w:pPr>
        <w:ind w:left="1440" w:hanging="360"/>
      </w:pPr>
    </w:lvl>
    <w:lvl w:ilvl="2" w:tplc="98942985" w:tentative="1">
      <w:start w:val="1"/>
      <w:numFmt w:val="lowerRoman"/>
      <w:lvlText w:val="%3."/>
      <w:lvlJc w:val="right"/>
      <w:pPr>
        <w:ind w:left="2160" w:hanging="180"/>
      </w:pPr>
    </w:lvl>
    <w:lvl w:ilvl="3" w:tplc="98942985" w:tentative="1">
      <w:start w:val="1"/>
      <w:numFmt w:val="decimal"/>
      <w:lvlText w:val="%4."/>
      <w:lvlJc w:val="left"/>
      <w:pPr>
        <w:ind w:left="2880" w:hanging="360"/>
      </w:pPr>
    </w:lvl>
    <w:lvl w:ilvl="4" w:tplc="98942985" w:tentative="1">
      <w:start w:val="1"/>
      <w:numFmt w:val="lowerLetter"/>
      <w:lvlText w:val="%5."/>
      <w:lvlJc w:val="left"/>
      <w:pPr>
        <w:ind w:left="3600" w:hanging="360"/>
      </w:pPr>
    </w:lvl>
    <w:lvl w:ilvl="5" w:tplc="98942985" w:tentative="1">
      <w:start w:val="1"/>
      <w:numFmt w:val="lowerRoman"/>
      <w:lvlText w:val="%6."/>
      <w:lvlJc w:val="right"/>
      <w:pPr>
        <w:ind w:left="4320" w:hanging="180"/>
      </w:pPr>
    </w:lvl>
    <w:lvl w:ilvl="6" w:tplc="98942985" w:tentative="1">
      <w:start w:val="1"/>
      <w:numFmt w:val="decimal"/>
      <w:lvlText w:val="%7."/>
      <w:lvlJc w:val="left"/>
      <w:pPr>
        <w:ind w:left="5040" w:hanging="360"/>
      </w:pPr>
    </w:lvl>
    <w:lvl w:ilvl="7" w:tplc="98942985" w:tentative="1">
      <w:start w:val="1"/>
      <w:numFmt w:val="lowerLetter"/>
      <w:lvlText w:val="%8."/>
      <w:lvlJc w:val="left"/>
      <w:pPr>
        <w:ind w:left="5760" w:hanging="360"/>
      </w:pPr>
    </w:lvl>
    <w:lvl w:ilvl="8" w:tplc="98942985"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D91FFD"/>
    <w:multiLevelType w:val="hybridMultilevel"/>
    <w:tmpl w:val="DB26CAEE"/>
    <w:lvl w:ilvl="0" w:tplc="50555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D0E56"/>
    <w:rsid w:val="002E30BA"/>
    <w:rsid w:val="00361FF4"/>
    <w:rsid w:val="003B5299"/>
    <w:rsid w:val="00493A0C"/>
    <w:rsid w:val="004D6B48"/>
    <w:rsid w:val="00531A4E"/>
    <w:rsid w:val="00535F5A"/>
    <w:rsid w:val="00555F58"/>
    <w:rsid w:val="006E6663"/>
    <w:rsid w:val="00710A91"/>
    <w:rsid w:val="008B3AC2"/>
    <w:rsid w:val="008F680D"/>
    <w:rsid w:val="00A84EAF"/>
    <w:rsid w:val="00AC197E"/>
    <w:rsid w:val="00B21D59"/>
    <w:rsid w:val="00BD419F"/>
    <w:rsid w:val="00BE1798"/>
    <w:rsid w:val="00C12339"/>
    <w:rsid w:val="00C92587"/>
    <w:rsid w:val="00DD5FDC"/>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B226"/>
  <w15:docId w15:val="{0D7C70A6-8C24-4FB8-B430-6DC55F9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91FB-3A63-4004-AF9A-8006719E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5050</Words>
  <Characters>28787</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5</cp:revision>
  <dcterms:created xsi:type="dcterms:W3CDTF">2019-09-23T14:01:00Z</dcterms:created>
  <dcterms:modified xsi:type="dcterms:W3CDTF">2019-09-23T14:06:00Z</dcterms:modified>
</cp:coreProperties>
</file>